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63"/>
        <w:gridCol w:w="5455"/>
        <w:gridCol w:w="852"/>
      </w:tblGrid>
      <w:tr w:rsidR="002D6A72" w:rsidRPr="00A852DA" w:rsidTr="00E85619">
        <w:trPr>
          <w:cantSplit/>
          <w:trHeight w:val="1604"/>
        </w:trPr>
        <w:tc>
          <w:tcPr>
            <w:tcW w:w="963" w:type="dxa"/>
            <w:tcBorders>
              <w:top w:val="single" w:sz="8" w:space="0" w:color="auto"/>
              <w:bottom w:val="single" w:sz="8" w:space="0" w:color="auto"/>
              <w:right w:val="single" w:sz="8" w:space="0" w:color="auto"/>
            </w:tcBorders>
          </w:tcPr>
          <w:p w:rsidR="002D6A72" w:rsidRPr="00A852DA" w:rsidRDefault="002D6A72" w:rsidP="00DF11F7"/>
          <w:p w:rsidR="002D6A72" w:rsidRPr="00A852DA" w:rsidRDefault="000955CB" w:rsidP="00DF11F7">
            <w:pPr>
              <w:tabs>
                <w:tab w:val="left" w:pos="0"/>
              </w:tabs>
              <w:ind w:firstLine="0"/>
            </w:pPr>
            <w:r>
              <w:rPr>
                <w:b/>
                <w:smallCaps/>
                <w:noProof/>
                <w:sz w:val="23"/>
                <w:szCs w:val="23"/>
              </w:rPr>
              <w:drawing>
                <wp:inline distT="0" distB="0" distL="0" distR="0" wp14:anchorId="72523185" wp14:editId="5642AA6F">
                  <wp:extent cx="514350" cy="53467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34670"/>
                          </a:xfrm>
                          <a:prstGeom prst="rect">
                            <a:avLst/>
                          </a:prstGeom>
                          <a:noFill/>
                          <a:ln>
                            <a:noFill/>
                          </a:ln>
                        </pic:spPr>
                      </pic:pic>
                    </a:graphicData>
                  </a:graphic>
                </wp:inline>
              </w:drawing>
            </w:r>
          </w:p>
          <w:p w:rsidR="002D6A72" w:rsidRPr="00A852DA" w:rsidRDefault="002D6A72" w:rsidP="00DF11F7"/>
        </w:tc>
        <w:tc>
          <w:tcPr>
            <w:tcW w:w="5455" w:type="dxa"/>
            <w:tcBorders>
              <w:top w:val="single" w:sz="8" w:space="0" w:color="auto"/>
              <w:left w:val="single" w:sz="8" w:space="0" w:color="auto"/>
              <w:bottom w:val="single" w:sz="8" w:space="0" w:color="auto"/>
              <w:right w:val="single" w:sz="8" w:space="0" w:color="auto"/>
            </w:tcBorders>
            <w:shd w:val="clear" w:color="auto" w:fill="CCCCCC"/>
          </w:tcPr>
          <w:p w:rsidR="002D6A72" w:rsidRPr="0091443B" w:rsidRDefault="002D6A72" w:rsidP="003A5EF5">
            <w:pPr>
              <w:spacing w:before="60" w:after="120"/>
              <w:ind w:firstLine="0"/>
              <w:jc w:val="center"/>
              <w:rPr>
                <w:rFonts w:ascii="Arial Narrow" w:hAnsi="Arial Narrow"/>
                <w:b/>
                <w:bCs/>
                <w:sz w:val="68"/>
                <w:szCs w:val="48"/>
              </w:rPr>
            </w:pPr>
            <w:r w:rsidRPr="0091443B">
              <w:rPr>
                <w:rFonts w:ascii="Arial Narrow" w:hAnsi="Arial Narrow"/>
                <w:b/>
                <w:bCs/>
                <w:sz w:val="80"/>
                <w:szCs w:val="48"/>
              </w:rPr>
              <w:t>ZELATOR</w:t>
            </w:r>
          </w:p>
          <w:p w:rsidR="002D6A72" w:rsidRPr="00095D9C" w:rsidRDefault="00051C7E" w:rsidP="00051C7E">
            <w:pPr>
              <w:spacing w:before="120"/>
              <w:ind w:firstLine="0"/>
              <w:jc w:val="center"/>
            </w:pPr>
            <w:r>
              <w:t>lipiec</w:t>
            </w:r>
            <w:r w:rsidR="002D6A72" w:rsidRPr="00095D9C">
              <w:t xml:space="preserve"> </w:t>
            </w:r>
            <w:r w:rsidR="002D6A72" w:rsidRPr="00095D9C">
              <w:rPr>
                <w:sz w:val="20"/>
              </w:rPr>
              <w:t>20</w:t>
            </w:r>
            <w:r w:rsidR="0016192E">
              <w:rPr>
                <w:sz w:val="20"/>
              </w:rPr>
              <w:t>20</w:t>
            </w:r>
            <w:r w:rsidR="007E73C5">
              <w:rPr>
                <w:sz w:val="20"/>
              </w:rPr>
              <w:t xml:space="preserve">                  </w:t>
            </w:r>
            <w:r w:rsidR="002D6A72" w:rsidRPr="00095D9C">
              <w:rPr>
                <w:sz w:val="20"/>
              </w:rPr>
              <w:t xml:space="preserve"> </w:t>
            </w:r>
            <w:r w:rsidR="002D6A72" w:rsidRPr="00095D9C">
              <w:t>www.zr.diecezja.pl</w:t>
            </w:r>
          </w:p>
        </w:tc>
        <w:tc>
          <w:tcPr>
            <w:tcW w:w="852" w:type="dxa"/>
            <w:tcBorders>
              <w:top w:val="single" w:sz="8" w:space="0" w:color="auto"/>
              <w:left w:val="single" w:sz="8" w:space="0" w:color="auto"/>
              <w:bottom w:val="single" w:sz="8" w:space="0" w:color="auto"/>
            </w:tcBorders>
          </w:tcPr>
          <w:p w:rsidR="002D6A72" w:rsidRPr="00A852DA" w:rsidRDefault="0016192E" w:rsidP="00DF11F7">
            <w:pPr>
              <w:spacing w:before="360"/>
              <w:ind w:firstLine="0"/>
              <w:jc w:val="center"/>
              <w:rPr>
                <w:rFonts w:ascii="Arial Narrow" w:hAnsi="Arial Narrow"/>
                <w:sz w:val="72"/>
              </w:rPr>
            </w:pPr>
            <w:r>
              <w:rPr>
                <w:rFonts w:ascii="Arial Narrow" w:hAnsi="Arial Narrow"/>
                <w:sz w:val="76"/>
              </w:rPr>
              <w:t>3</w:t>
            </w:r>
            <w:r w:rsidR="00051C7E">
              <w:rPr>
                <w:rFonts w:ascii="Arial Narrow" w:hAnsi="Arial Narrow"/>
                <w:sz w:val="76"/>
              </w:rPr>
              <w:t>6</w:t>
            </w:r>
            <w:r w:rsidR="007E73C5">
              <w:rPr>
                <w:rFonts w:ascii="Arial Narrow" w:hAnsi="Arial Narrow"/>
                <w:sz w:val="76"/>
              </w:rPr>
              <w:t xml:space="preserve"> </w:t>
            </w:r>
            <w:r w:rsidR="007E73C5">
              <w:rPr>
                <w:rFonts w:ascii="Arial Narrow" w:hAnsi="Arial Narrow"/>
                <w:sz w:val="72"/>
              </w:rPr>
              <w:t xml:space="preserve"> </w:t>
            </w:r>
            <w:r w:rsidR="002D6A72" w:rsidRPr="00A852DA">
              <w:rPr>
                <w:rFonts w:ascii="Arial Narrow" w:hAnsi="Arial Narrow"/>
                <w:sz w:val="72"/>
              </w:rPr>
              <w:t xml:space="preserve"> </w:t>
            </w:r>
          </w:p>
          <w:p w:rsidR="002D6A72" w:rsidRPr="00A852DA" w:rsidRDefault="002D6A72" w:rsidP="00DF11F7">
            <w:pPr>
              <w:ind w:firstLine="0"/>
              <w:jc w:val="center"/>
              <w:rPr>
                <w:rFonts w:ascii="Arial Narrow" w:hAnsi="Arial Narrow"/>
              </w:rPr>
            </w:pPr>
          </w:p>
        </w:tc>
      </w:tr>
    </w:tbl>
    <w:p w:rsidR="00252595" w:rsidRDefault="00252595" w:rsidP="00252595">
      <w:pPr>
        <w:pStyle w:val="Nagwek1"/>
      </w:pPr>
      <w:r>
        <w:t>z historii różańca</w:t>
      </w:r>
    </w:p>
    <w:p w:rsidR="00363325" w:rsidRDefault="00363325" w:rsidP="00CD01B9">
      <w:r>
        <w:t xml:space="preserve">W poprzednich numerach „Zelatora” przypomniana została w skrócie historia kształtowania się modlitwy „Zdrowaś Maryjo”, struktury różańca z podziałem na części i tajemnice, a także układ każdego dziesiątka zawierający modlitwę „Ojcze nasz”, dziesięć „Zdrowaś Maryjo” i „Chwała Ojcu”. </w:t>
      </w:r>
    </w:p>
    <w:p w:rsidR="004D08C5" w:rsidRDefault="00363325" w:rsidP="004D08C5">
      <w:r>
        <w:t xml:space="preserve">Na każdym etapie rozwoju tej modlitwy papieże wydawali odpowiednie dokumenty. Papieże Urban IV (1261-1264) oraz Jan XXII (1316-1334) udzielili 30 dni odpustu tym, którzy w Pozdrowieniu Anielskim dodawali imię Jezus. </w:t>
      </w:r>
      <w:r w:rsidR="004D08C5">
        <w:t xml:space="preserve">W 1476 roku legat papieski, biskup Aleksander Numai zatwierdził bractwo różańcowe powstałe </w:t>
      </w:r>
      <w:r w:rsidR="009A2D1C">
        <w:t xml:space="preserve">rok wcześniej </w:t>
      </w:r>
      <w:r w:rsidR="004D08C5">
        <w:t>w Kolonii.</w:t>
      </w:r>
    </w:p>
    <w:p w:rsidR="004D08C5" w:rsidRDefault="004D08C5" w:rsidP="004D08C5">
      <w:pPr>
        <w:rPr>
          <w:szCs w:val="24"/>
        </w:rPr>
      </w:pPr>
      <w:r>
        <w:t>Szczególne jednak znaczenie dla rozwoju różańca miała konstytucja apostolska „</w:t>
      </w:r>
      <w:r w:rsidRPr="001F7691">
        <w:t>Consueverunt Romani Pontifices</w:t>
      </w:r>
      <w:r>
        <w:t xml:space="preserve">” ogłoszona </w:t>
      </w:r>
      <w:r w:rsidRPr="001F7691">
        <w:t xml:space="preserve">17 września 1569 </w:t>
      </w:r>
      <w:r>
        <w:t xml:space="preserve">roku przez papieża Pius V, wywodzącego się z zakonu dominikańskiego. Dokument ten jest uważany za zatwierdzenie modlitwy różańcowej i skierowanie do całego Kościoła wezwania, aby ją praktykować. </w:t>
      </w:r>
    </w:p>
    <w:p w:rsidR="00E44C8D" w:rsidRDefault="009A2D1C" w:rsidP="004C093F">
      <w:pPr>
        <w:pStyle w:val="Nagwek3"/>
      </w:pPr>
      <w:r>
        <w:t xml:space="preserve">Z konstytucji </w:t>
      </w:r>
      <w:r w:rsidR="004C093F">
        <w:t>apostolsk</w:t>
      </w:r>
      <w:r>
        <w:t>iej</w:t>
      </w:r>
      <w:r w:rsidR="004C093F">
        <w:t xml:space="preserve"> św. Piusa V</w:t>
      </w:r>
    </w:p>
    <w:p w:rsidR="004C093F" w:rsidRDefault="00313F18" w:rsidP="004C093F">
      <w:r>
        <w:t xml:space="preserve"> </w:t>
      </w:r>
      <w:r w:rsidR="004D08C5">
        <w:t>„</w:t>
      </w:r>
      <w:r w:rsidR="004C093F">
        <w:t>Papieże rzymscy oraz inni Święci Ojcowie, nasi poprzednicy, uciskani doczesnymi lub duchowymi wojnami lub nękani innymi próbami, aby mogli łatwiej z nich ujść i, osiągnąwszy spokój, mogli w ciszy i gorliwie poświęcić się Bogu, nawykli byli do upraszania Bożej pomocy poprzez suplikacje lub Litanie, wzywając wspomożenia świętych i razem z Dawidem wznosząc oczy ku górom, ufając z silną nadzieją że otrzymają pomoc.</w:t>
      </w:r>
    </w:p>
    <w:p w:rsidR="004C093F" w:rsidRDefault="004C093F" w:rsidP="004C093F">
      <w:r>
        <w:t xml:space="preserve">1. Pobudzony ich przykładem i, jak się pobożnie wierzy, Duchem Świętym, natchniony święty założyciel Zakonu Kaznodziejskiego (...) w okolicznościach zbliżonych do tych, w których obecnie się znajdujemy, gdy części Francji i Włoch były nieszczęśliwie niepokojone przez herezję albigenską, która zaślepiła wielu należących do świata tak iż z najdzikszą wściekłością wystąpili przeciw kapłanom Boga i duchowieństwu, wzniósł swe oczy ku niebu, ku owej górze, którą jest Chwalebna Dziewica Maryja, miłująca Matka Boga. Albowiem ona przez jej potomstwo zmiażdżyła </w:t>
      </w:r>
      <w:r>
        <w:lastRenderedPageBreak/>
        <w:t>głowę spaczonego węża i sama zniszczyła wszystkie herezje, zaś poprzez błogosławiony owoc jej łona ocaliła świat potępiony wskutek upadku na</w:t>
      </w:r>
      <w:r w:rsidR="003622B8">
        <w:rPr>
          <w:noProof/>
        </w:rPr>
        <w:drawing>
          <wp:anchor distT="0" distB="0" distL="114300" distR="114300" simplePos="0" relativeHeight="251658240" behindDoc="0" locked="0" layoutInCell="1" allowOverlap="1" wp14:anchorId="280221FB" wp14:editId="74DE621D">
            <wp:simplePos x="0" y="0"/>
            <wp:positionH relativeFrom="margin">
              <wp:posOffset>20955</wp:posOffset>
            </wp:positionH>
            <wp:positionV relativeFrom="margin">
              <wp:posOffset>440055</wp:posOffset>
            </wp:positionV>
            <wp:extent cx="1671320" cy="2876550"/>
            <wp:effectExtent l="0" t="0" r="5080" b="0"/>
            <wp:wrapSquare wrapText="bothSides"/>
            <wp:docPr id="2" name="Obraz 2" descr="Św. Pius V Papież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w. Pius V Papież - Home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320"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r>
        <w:t>szego pierwszego rodzica. Z niej, bez udziału ludzkiej ręki, pochodzi ów kamień, który, uderzony laską, wylał tak szczodre zdroje łask. I tak Dominik wejrzał w ów prosty sposób modlitwy i błagania Boga, dostępny dla wszystkich i bardzo pobożny, który zowie się Różańcem albo Psałterzem Błogosławionej Dziewicy Maryi. W nim owa Najświętsza Dziewica jest czczona poprzez powtarzanie Pozdrowienia Anielskiego sto pięćdziesiąt razy, to jest, tyle ile liczy Psałterz Dawidowy, oraz przez Modlitwę Pańską przy każdej dziesiątce. Przy tych modlitwach rozważa się pewne tajemnice ukazujące całe życie Naszego Pana Jezusa Chrystusa, w ten sposób dopełniając sposób modlitwy wynaleziony przez Ojców Świętego Rzymskiego Kościoła (...) Wierni Chrystusowi rozpaleni przez te modlitwy zaczynali wnet przemieniać się w nowych ludzi. Ciemność herezji zaczynała się rozpraszać a objawiać światło Wiary Katolickiej. (...)</w:t>
      </w:r>
    </w:p>
    <w:p w:rsidR="004C093F" w:rsidRDefault="004C093F" w:rsidP="004C093F">
      <w:r>
        <w:t>2. Idąc za przykładem naszych poprzedników, dostrzegając że Kościół walczący, który Bóg powierzył w nasze ręce, w tych naszych czasach jest wstrząsany przez tak wiele herezji, tak dotkliwie znękany i gnębiony przez tak wiele wojen oraz gorszące ludzkie obyczaje, wznosimy również nasze oczy, pełne łez lecz i nadziei, ku tej samej górze, od której przychodzi każda pomoc, zachęcając i nakłaniając wszystkich wierzących w Chrystusa aby czynili podobnie w Panu. (...)</w:t>
      </w:r>
    </w:p>
    <w:p w:rsidR="004C093F" w:rsidRPr="0066002B" w:rsidRDefault="004C093F" w:rsidP="004C093F">
      <w:pPr>
        <w:rPr>
          <w:szCs w:val="24"/>
        </w:rPr>
      </w:pPr>
      <w:r>
        <w:t>Dan w Rzymie, u świętego Piotra, pod pierścieniem Rybaka, 17 września roku 1569, w czwartym roku naszego pontyfikatu</w:t>
      </w:r>
      <w:r w:rsidR="00A323C9">
        <w:t>”</w:t>
      </w:r>
      <w:r>
        <w:t>.</w:t>
      </w:r>
    </w:p>
    <w:p w:rsidR="004C093F" w:rsidRDefault="006D234A" w:rsidP="006D234A">
      <w:pPr>
        <w:pStyle w:val="Nagwek2"/>
      </w:pPr>
      <w:r>
        <w:t>Różaniec w czasie pandemii</w:t>
      </w:r>
    </w:p>
    <w:p w:rsidR="00A323C9" w:rsidRDefault="006D234A" w:rsidP="00E44C8D">
      <w:r>
        <w:t xml:space="preserve">Ojciec Święty Franciszek skierował do całego Kościoła list wzywający do modlitwy różańcowej o ustanie pandemii. </w:t>
      </w:r>
      <w:r w:rsidR="000D7E91">
        <w:t>Prosili o to również biskupi. Powstało</w:t>
      </w:r>
      <w:r>
        <w:t xml:space="preserve"> </w:t>
      </w:r>
      <w:r w:rsidR="009A2D1C">
        <w:t xml:space="preserve">w tym czasie </w:t>
      </w:r>
      <w:r>
        <w:t xml:space="preserve">wiele inicjatyw modlitewnych. Poniżej kilka przykładów takich wspólnych modlitw. </w:t>
      </w:r>
    </w:p>
    <w:p w:rsidR="006D234A" w:rsidRDefault="006D234A" w:rsidP="006D234A">
      <w:pPr>
        <w:pStyle w:val="Nagwek3"/>
      </w:pPr>
      <w:r>
        <w:lastRenderedPageBreak/>
        <w:t>Adoracja i modlitwa różańcowa o 20.30</w:t>
      </w:r>
    </w:p>
    <w:p w:rsidR="006D234A" w:rsidRDefault="006D234A" w:rsidP="006D234A">
      <w:r>
        <w:t xml:space="preserve">Wielu biskupów w swoich kaplicach, a także wiele wspólnot kapłańskich i zakonnych codziennie </w:t>
      </w:r>
      <w:r w:rsidR="009A2D1C">
        <w:t xml:space="preserve">wieczorem o 20.30 </w:t>
      </w:r>
      <w:r>
        <w:t>odmawiało różaniec przed wystawionym Najświętszym Sakramentem. Liczni wierni świeccy łączyli się z pasterzami przez Internet</w:t>
      </w:r>
      <w:r w:rsidR="006B0C85">
        <w:t>. Przez kilka miesięcy trwała modlitwa biskupów, kapłanów, osób konsekrowanych i wiernych świec</w:t>
      </w:r>
      <w:r w:rsidR="000D7E91">
        <w:t>kich.</w:t>
      </w:r>
    </w:p>
    <w:p w:rsidR="000D7E91" w:rsidRDefault="000D7E91" w:rsidP="006D234A">
      <w:r>
        <w:t>Trzeba też zaznaczyć, że zaraz po tej modlitwie rozpoczynał się Apel Jasnogórski, który gromadził, jak zawsze, a może nawet więcej niż zwykle uczestników łączących się duchowo z tymi, którzy byli zgromadzeni w kaplicy Matki Bożej, Królowej Polski.</w:t>
      </w:r>
    </w:p>
    <w:p w:rsidR="006B0C85" w:rsidRDefault="006B0C85" w:rsidP="006B0C85">
      <w:pPr>
        <w:pStyle w:val="Nagwek3"/>
      </w:pPr>
      <w:r>
        <w:t>Nowenna Pompejańska</w:t>
      </w:r>
    </w:p>
    <w:p w:rsidR="006B0C85" w:rsidRPr="006B0C85" w:rsidRDefault="006B0C85" w:rsidP="006B0C85">
      <w:r>
        <w:t xml:space="preserve">Wiele osób odmawiało (i nadal odmawia) nowennę pompejańską. Szczególnie liczne grono modliło się w ten sposób w </w:t>
      </w:r>
      <w:r w:rsidR="009A2D1C">
        <w:t xml:space="preserve">tym roku w </w:t>
      </w:r>
      <w:r>
        <w:t xml:space="preserve">dniach od 13 maja do 5 lipca. Według inicjatorów </w:t>
      </w:r>
      <w:r w:rsidR="000D7E91">
        <w:t xml:space="preserve">nowenny </w:t>
      </w:r>
      <w:r>
        <w:t xml:space="preserve">w intencji nawrócenia grzeszników podjęło ją ok. 100 </w:t>
      </w:r>
      <w:r w:rsidR="009A2D1C">
        <w:t xml:space="preserve">tysięcy </w:t>
      </w:r>
      <w:r>
        <w:t xml:space="preserve">wiernych nie tylko z Polski. </w:t>
      </w:r>
    </w:p>
    <w:p w:rsidR="00A323C9" w:rsidRDefault="006D234A" w:rsidP="006B0C85">
      <w:pPr>
        <w:pStyle w:val="Nagwek3"/>
      </w:pPr>
      <w:r>
        <w:t xml:space="preserve"> </w:t>
      </w:r>
      <w:r w:rsidR="00A323C9">
        <w:t>„Różaniec świętych”</w:t>
      </w:r>
    </w:p>
    <w:p w:rsidR="00A323C9" w:rsidRDefault="00E43C17" w:rsidP="00E44C8D">
      <w:r>
        <w:rPr>
          <w:noProof/>
        </w:rPr>
        <w:drawing>
          <wp:anchor distT="0" distB="0" distL="114300" distR="114300" simplePos="0" relativeHeight="251659264" behindDoc="0" locked="0" layoutInCell="1" allowOverlap="1" wp14:anchorId="2227C3F6" wp14:editId="6A958B5B">
            <wp:simplePos x="0" y="0"/>
            <wp:positionH relativeFrom="margin">
              <wp:posOffset>2542540</wp:posOffset>
            </wp:positionH>
            <wp:positionV relativeFrom="margin">
              <wp:posOffset>3444240</wp:posOffset>
            </wp:positionV>
            <wp:extent cx="2000250" cy="1130300"/>
            <wp:effectExtent l="0" t="0" r="0" b="0"/>
            <wp:wrapSquare wrapText="bothSides"/>
            <wp:docPr id="3" name="Obraz 3" descr="RÓŻANIEC: online, Youtube, w telewizji. Gdzie NA ŻYWO moż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ÓŻANIEC: online, Youtube, w telewizji. Gdzie NA ŻYWO możn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130300"/>
                    </a:xfrm>
                    <a:prstGeom prst="rect">
                      <a:avLst/>
                    </a:prstGeom>
                    <a:noFill/>
                    <a:ln>
                      <a:noFill/>
                    </a:ln>
                  </pic:spPr>
                </pic:pic>
              </a:graphicData>
            </a:graphic>
          </wp:anchor>
        </w:drawing>
      </w:r>
      <w:r w:rsidR="00A323C9">
        <w:t>W Świątyni Opatrzności Bożej, gdzie spoczywają relikwie czternastu polskich świętych i błogosławionych, rozpocz</w:t>
      </w:r>
      <w:r w:rsidR="000D7E91">
        <w:t>ęła</w:t>
      </w:r>
      <w:r w:rsidR="00A323C9">
        <w:t xml:space="preserve"> się krucjata modlitewna, której towarzyszyć będą święci orędownicy pod wodzą Najświętszej Maryi Panny, pod hasłem: „Różaniec świętych – nie jesteś sam”. To odpowiedź na apel Papieża Franciszka o modlitwę w intencji oddalenia epidemii. Zgłosiło się do niej już </w:t>
      </w:r>
      <w:r w:rsidR="000D7E91">
        <w:t xml:space="preserve">na samym początku ponad </w:t>
      </w:r>
      <w:r w:rsidR="00A323C9">
        <w:t>10 tysięcy osób.</w:t>
      </w:r>
    </w:p>
    <w:p w:rsidR="003622B8" w:rsidRDefault="00A323C9" w:rsidP="006B0C85">
      <w:pPr>
        <w:pStyle w:val="Nagwek3"/>
      </w:pPr>
      <w:r>
        <w:t>„Nieustanna modlitwa różańcowa”</w:t>
      </w:r>
      <w:r w:rsidR="003622B8" w:rsidRPr="003622B8">
        <w:t xml:space="preserve"> </w:t>
      </w:r>
    </w:p>
    <w:p w:rsidR="006B0C85" w:rsidRDefault="006B0C85" w:rsidP="006B0C85">
      <w:pPr>
        <w:rPr>
          <w:szCs w:val="24"/>
        </w:rPr>
      </w:pPr>
      <w:r>
        <w:t xml:space="preserve">Członkowie Żywego Różańca i wszyscy modlący się na różańcu z archidiecezji warszawsko-praskiej podjęli od </w:t>
      </w:r>
      <w:r w:rsidR="00A323C9" w:rsidRPr="006B0C85">
        <w:t>25 marca, tzn. od Uroczystości Zwiastowania Pańskiego,</w:t>
      </w:r>
      <w:r w:rsidR="00A323C9" w:rsidRPr="00A323C9">
        <w:rPr>
          <w:szCs w:val="24"/>
        </w:rPr>
        <w:t xml:space="preserve"> całodobow</w:t>
      </w:r>
      <w:r>
        <w:rPr>
          <w:szCs w:val="24"/>
        </w:rPr>
        <w:t>ą</w:t>
      </w:r>
      <w:r w:rsidR="00A323C9" w:rsidRPr="00A323C9">
        <w:rPr>
          <w:szCs w:val="24"/>
        </w:rPr>
        <w:t xml:space="preserve"> modlitw</w:t>
      </w:r>
      <w:r>
        <w:rPr>
          <w:szCs w:val="24"/>
        </w:rPr>
        <w:t>ę</w:t>
      </w:r>
      <w:r w:rsidR="00A323C9" w:rsidRPr="00A323C9">
        <w:rPr>
          <w:szCs w:val="24"/>
        </w:rPr>
        <w:t xml:space="preserve"> różańcow</w:t>
      </w:r>
      <w:r>
        <w:rPr>
          <w:szCs w:val="24"/>
        </w:rPr>
        <w:t>ą</w:t>
      </w:r>
      <w:r w:rsidR="00A323C9" w:rsidRPr="00A323C9">
        <w:rPr>
          <w:szCs w:val="24"/>
        </w:rPr>
        <w:t xml:space="preserve"> o zatrzymanie choroby na całym świecie.</w:t>
      </w:r>
      <w:r>
        <w:rPr>
          <w:szCs w:val="24"/>
        </w:rPr>
        <w:t xml:space="preserve"> Wierni zapisywali się przez Internet na określoną godzinę i tak kolejne dni i noce wypełniały się modlitwą.</w:t>
      </w:r>
    </w:p>
    <w:p w:rsidR="00A323C9" w:rsidRDefault="00F90290" w:rsidP="00F90290">
      <w:pPr>
        <w:pStyle w:val="Nagwek3"/>
      </w:pPr>
      <w:r>
        <w:lastRenderedPageBreak/>
        <w:t>Zwyczajna i nadzwyczajna modlitwa</w:t>
      </w:r>
    </w:p>
    <w:p w:rsidR="00F90290" w:rsidRDefault="000D7E91" w:rsidP="00F90290">
      <w:r>
        <w:t>Zapewne wszyscy członkowie Żywego Różańca trwali w tym czasie na modlitwie, odmawiając nie tylko „swój dziesiątek”, lecz włączając się w inne modlitwy w swoich parafiach lub w łączności z Radiem Maryja.</w:t>
      </w:r>
    </w:p>
    <w:p w:rsidR="000D7E91" w:rsidRDefault="000D7E91" w:rsidP="00F90290">
      <w:r>
        <w:t>Czas pandemii przyczynił się do ożywienia modlitwy różańcowej. Oby ten rozwój trwał. Jest to bowiem nie tylko modlitwa błagalna w ważnych sprawach życia, lecz także pełne wiary wędrowanie tą drogą, którą szedł Jezus Chrystus i Jego Najświętsza Matka. W tej szkole wzrastamy w świę</w:t>
      </w:r>
      <w:r w:rsidR="00E56488">
        <w:t xml:space="preserve">tości. To nasza zwyczajna droga, </w:t>
      </w:r>
      <w:r w:rsidR="009A2D1C">
        <w:t>ale jest ona</w:t>
      </w:r>
      <w:r w:rsidR="00E56488">
        <w:t xml:space="preserve"> równocześnie wyjątkowa.</w:t>
      </w:r>
    </w:p>
    <w:p w:rsidR="001140DC" w:rsidRDefault="00E56488" w:rsidP="00F90290">
      <w:pPr>
        <w:pStyle w:val="Nagwek2"/>
      </w:pPr>
      <w:r>
        <w:t>Nowe Różne Różańcowe</w:t>
      </w:r>
    </w:p>
    <w:p w:rsidR="00E56488" w:rsidRDefault="00E56488" w:rsidP="00E56488">
      <w:r>
        <w:t>W miesięczniku „Różaniec” zamieszczone zostało następujące świadectwo: „W obozie Guzen I w wieczór wigilijny 1941 r. piętnastoosobowa grupa bliskich sobie kolegów, m.in. ... utworzyła Żywy Różaniec. 2 lutego 1942 r., w święto Matki Bożej Gromnicznej, z inicjatywy członków Żywego Różańca nastąpił akt zawierzenia Matce Bożej całego obozu”</w:t>
      </w:r>
      <w:r w:rsidR="009A2D1C">
        <w:t>(03.2020)</w:t>
      </w:r>
      <w:r>
        <w:t>.</w:t>
      </w:r>
    </w:p>
    <w:p w:rsidR="00F5365F" w:rsidRDefault="00F5365F" w:rsidP="00E56488">
      <w:r>
        <w:t>Róże różańcowe powstawały w różnych miejscach i różnych okolicznościach. Cieszy każda informacja o powstawaniu nowych róż. Nie ustawajmy w dążeniu do tego, aby tworzyć te ważne wspólnoty modlitewne.</w:t>
      </w:r>
      <w:r w:rsidR="00B47A97">
        <w:t xml:space="preserve"> </w:t>
      </w:r>
      <w:r w:rsidR="00E43C17">
        <w:t>Wielki jest i</w:t>
      </w:r>
      <w:r w:rsidR="00B47A97">
        <w:t xml:space="preserve">ch wkład w owocność głoszenia słowa Bożego, głębi przeżywania sakramentów świętych, a także wierność Bożym przykazaniom w codziennym życiu. O skuteczności modlitwy różańcowej stale przypomina Matka Najświętsza w swoich objawieniach. </w:t>
      </w:r>
    </w:p>
    <w:p w:rsidR="00B47A97" w:rsidRDefault="00E43C17" w:rsidP="00E43C17">
      <w:pPr>
        <w:pStyle w:val="Nagwek3"/>
      </w:pPr>
      <w:r>
        <w:t>Modlitwa w duchowej łączności z członkami róży</w:t>
      </w:r>
    </w:p>
    <w:p w:rsidR="00B4161A" w:rsidRPr="00834E4F" w:rsidRDefault="00E43C17" w:rsidP="00834E4F">
      <w:pPr>
        <w:rPr>
          <w:sz w:val="8"/>
          <w:szCs w:val="8"/>
        </w:rPr>
      </w:pPr>
      <w:r>
        <w:t xml:space="preserve">Kiedy członek róży odmawia wyznaczony dziesiątek różańca w duchowej łączności z pozostałymi członkami swojej wspólnoty. Biorąc do ręki różaniec </w:t>
      </w:r>
      <w:r w:rsidR="009A2D1C">
        <w:t>w</w:t>
      </w:r>
      <w:r>
        <w:t xml:space="preserve">arto pomyśleć o pozostałych 19 osobach (w przypadku Płatków róży o pozostałych 4 osobach) i uświadomić sobie, że przed Bogiem jesteśmy wspólnotą. Każdy modli się gdzie indziej i o innej porze, ale w wymiarze duchowym nasza modlitwa jest dziełem wspólnym. </w:t>
      </w:r>
      <w:r w:rsidR="009A2D1C">
        <w:t>Jesteśmy podobni do różańca, który trzymamy w ręce. Jest w nim wiele paciorków, ale wszystkie są ze sobą połączone</w:t>
      </w:r>
      <w:r>
        <w:t xml:space="preserve">. </w:t>
      </w:r>
      <w:r w:rsidR="009A2D1C">
        <w:t>Pamiętajmy o tym i wspierajmy się nawzajem</w:t>
      </w:r>
      <w:r>
        <w:t xml:space="preserve">. </w:t>
      </w:r>
      <w:r w:rsidR="000948C1">
        <w:rPr>
          <w:sz w:val="8"/>
          <w:szCs w:val="8"/>
        </w:rPr>
        <w:br/>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tblGrid>
      <w:tr w:rsidR="002D6A72" w:rsidRPr="00A852DA" w:rsidTr="00A852DA">
        <w:tc>
          <w:tcPr>
            <w:tcW w:w="7398" w:type="dxa"/>
          </w:tcPr>
          <w:p w:rsidR="002D6A72" w:rsidRPr="00B4161A" w:rsidRDefault="002D6A72" w:rsidP="009E269C">
            <w:pPr>
              <w:ind w:firstLine="0"/>
              <w:rPr>
                <w:sz w:val="21"/>
                <w:szCs w:val="21"/>
              </w:rPr>
            </w:pPr>
            <w:r w:rsidRPr="00B4161A">
              <w:rPr>
                <w:sz w:val="21"/>
                <w:szCs w:val="21"/>
              </w:rPr>
              <w:t xml:space="preserve">Adres do korespondencji: „Żywy Różaniec”, Kuria Metropolitalna, ul. Franciszkańska 3, 31-004 Kraków. </w:t>
            </w:r>
            <w:r w:rsidR="009F5ED6" w:rsidRPr="00B4161A">
              <w:rPr>
                <w:sz w:val="21"/>
                <w:szCs w:val="21"/>
              </w:rPr>
              <w:t xml:space="preserve">Strona internetowa: </w:t>
            </w:r>
            <w:hyperlink r:id="rId11" w:history="1">
              <w:r w:rsidR="009F5ED6" w:rsidRPr="00B4161A">
                <w:rPr>
                  <w:rStyle w:val="Hipercze"/>
                  <w:sz w:val="21"/>
                  <w:szCs w:val="21"/>
                </w:rPr>
                <w:t>www.zr.diecezja.pl</w:t>
              </w:r>
            </w:hyperlink>
            <w:r w:rsidR="009F5ED6" w:rsidRPr="00B4161A">
              <w:rPr>
                <w:sz w:val="21"/>
                <w:szCs w:val="21"/>
              </w:rPr>
              <w:t xml:space="preserve"> </w:t>
            </w:r>
            <w:r w:rsidRPr="00B4161A">
              <w:rPr>
                <w:sz w:val="21"/>
                <w:szCs w:val="21"/>
              </w:rPr>
              <w:t>Redak</w:t>
            </w:r>
            <w:r w:rsidR="00940A24" w:rsidRPr="00B4161A">
              <w:rPr>
                <w:sz w:val="21"/>
                <w:szCs w:val="21"/>
              </w:rPr>
              <w:t>tor</w:t>
            </w:r>
            <w:r w:rsidRPr="00B4161A">
              <w:rPr>
                <w:sz w:val="21"/>
                <w:szCs w:val="21"/>
              </w:rPr>
              <w:t>: Ks. Stanisław Szczepaniec</w:t>
            </w:r>
            <w:r w:rsidR="00EA65BB" w:rsidRPr="00B4161A">
              <w:rPr>
                <w:sz w:val="21"/>
                <w:szCs w:val="21"/>
              </w:rPr>
              <w:t xml:space="preserve">. </w:t>
            </w:r>
          </w:p>
        </w:tc>
      </w:tr>
    </w:tbl>
    <w:p w:rsidR="002D6A72" w:rsidRPr="00B4161A" w:rsidRDefault="002D6A72" w:rsidP="00BC37C0">
      <w:pPr>
        <w:ind w:firstLine="0"/>
        <w:rPr>
          <w:sz w:val="8"/>
          <w:szCs w:val="8"/>
        </w:rPr>
      </w:pPr>
    </w:p>
    <w:sectPr w:rsidR="002D6A72" w:rsidRPr="00B4161A" w:rsidSect="00D32592">
      <w:type w:val="continuous"/>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29" w:rsidRDefault="00D75929" w:rsidP="004F49A6">
      <w:r>
        <w:separator/>
      </w:r>
    </w:p>
  </w:endnote>
  <w:endnote w:type="continuationSeparator" w:id="0">
    <w:p w:rsidR="00D75929" w:rsidRDefault="00D75929" w:rsidP="004F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Pogrubio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29" w:rsidRDefault="00D75929" w:rsidP="004F49A6">
      <w:r>
        <w:separator/>
      </w:r>
    </w:p>
  </w:footnote>
  <w:footnote w:type="continuationSeparator" w:id="0">
    <w:p w:rsidR="00D75929" w:rsidRDefault="00D75929" w:rsidP="004F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C07"/>
    <w:multiLevelType w:val="hybridMultilevel"/>
    <w:tmpl w:val="805A830E"/>
    <w:lvl w:ilvl="0" w:tplc="12D4CE6C">
      <w:start w:val="1"/>
      <w:numFmt w:val="decimal"/>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15:restartNumberingAfterBreak="0">
    <w:nsid w:val="0C5A14C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1906803"/>
    <w:multiLevelType w:val="hybridMultilevel"/>
    <w:tmpl w:val="131EC2D8"/>
    <w:lvl w:ilvl="0" w:tplc="0415000F">
      <w:start w:val="1"/>
      <w:numFmt w:val="decimal"/>
      <w:lvlText w:val="%1."/>
      <w:lvlJc w:val="left"/>
      <w:pPr>
        <w:ind w:left="1854"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29ED178F"/>
    <w:multiLevelType w:val="hybridMultilevel"/>
    <w:tmpl w:val="E04A24B8"/>
    <w:lvl w:ilvl="0" w:tplc="0415000F">
      <w:start w:val="1"/>
      <w:numFmt w:val="decimal"/>
      <w:lvlText w:val="%1."/>
      <w:lvlJc w:val="left"/>
      <w:pPr>
        <w:ind w:left="1287" w:hanging="360"/>
      </w:pPr>
    </w:lvl>
    <w:lvl w:ilvl="1" w:tplc="EB98C05C">
      <w:numFmt w:val="bullet"/>
      <w:lvlText w:val=""/>
      <w:lvlJc w:val="left"/>
      <w:pPr>
        <w:ind w:left="2007" w:hanging="360"/>
      </w:pPr>
      <w:rPr>
        <w:rFonts w:ascii="Symbol" w:eastAsia="Times New Roman" w:hAnsi="Symbol" w:cstheme="minorBid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7A5E40FB"/>
    <w:multiLevelType w:val="hybridMultilevel"/>
    <w:tmpl w:val="0896A52E"/>
    <w:lvl w:ilvl="0" w:tplc="68F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EEF651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19"/>
    <w:rsid w:val="00000BBE"/>
    <w:rsid w:val="00003230"/>
    <w:rsid w:val="000172AF"/>
    <w:rsid w:val="000175BE"/>
    <w:rsid w:val="00017C1F"/>
    <w:rsid w:val="00023EAB"/>
    <w:rsid w:val="0002434B"/>
    <w:rsid w:val="000331EC"/>
    <w:rsid w:val="000333C1"/>
    <w:rsid w:val="000359EE"/>
    <w:rsid w:val="00035D75"/>
    <w:rsid w:val="00051C7E"/>
    <w:rsid w:val="00062F24"/>
    <w:rsid w:val="000648C8"/>
    <w:rsid w:val="00075A67"/>
    <w:rsid w:val="00076231"/>
    <w:rsid w:val="00076410"/>
    <w:rsid w:val="00086400"/>
    <w:rsid w:val="00086FF4"/>
    <w:rsid w:val="00087A5D"/>
    <w:rsid w:val="000948C1"/>
    <w:rsid w:val="000955CB"/>
    <w:rsid w:val="00095C9D"/>
    <w:rsid w:val="00095D9C"/>
    <w:rsid w:val="00096453"/>
    <w:rsid w:val="000A2ADB"/>
    <w:rsid w:val="000A747A"/>
    <w:rsid w:val="000B5E3F"/>
    <w:rsid w:val="000C4D5E"/>
    <w:rsid w:val="000C619A"/>
    <w:rsid w:val="000C74AB"/>
    <w:rsid w:val="000D4AAF"/>
    <w:rsid w:val="000D68B2"/>
    <w:rsid w:val="000D7E91"/>
    <w:rsid w:val="000E17D8"/>
    <w:rsid w:val="000E1EAC"/>
    <w:rsid w:val="000E2322"/>
    <w:rsid w:val="000E3E0C"/>
    <w:rsid w:val="001035D4"/>
    <w:rsid w:val="00107759"/>
    <w:rsid w:val="00110871"/>
    <w:rsid w:val="00110CA7"/>
    <w:rsid w:val="001140DC"/>
    <w:rsid w:val="0012368B"/>
    <w:rsid w:val="0012680A"/>
    <w:rsid w:val="00130DC4"/>
    <w:rsid w:val="001334DD"/>
    <w:rsid w:val="0013443F"/>
    <w:rsid w:val="0013645E"/>
    <w:rsid w:val="00137CA5"/>
    <w:rsid w:val="00142CF2"/>
    <w:rsid w:val="0014411F"/>
    <w:rsid w:val="00144298"/>
    <w:rsid w:val="001452F3"/>
    <w:rsid w:val="0015191F"/>
    <w:rsid w:val="00157137"/>
    <w:rsid w:val="0015720B"/>
    <w:rsid w:val="0016192E"/>
    <w:rsid w:val="00162666"/>
    <w:rsid w:val="00186776"/>
    <w:rsid w:val="00190B8B"/>
    <w:rsid w:val="001933F7"/>
    <w:rsid w:val="001A1100"/>
    <w:rsid w:val="001A1A74"/>
    <w:rsid w:val="001A4A4B"/>
    <w:rsid w:val="001A55D2"/>
    <w:rsid w:val="001B3C41"/>
    <w:rsid w:val="001B4BEB"/>
    <w:rsid w:val="001C477D"/>
    <w:rsid w:val="001D1AB9"/>
    <w:rsid w:val="001D1C15"/>
    <w:rsid w:val="001D4BF5"/>
    <w:rsid w:val="001F2062"/>
    <w:rsid w:val="001F69E1"/>
    <w:rsid w:val="00204441"/>
    <w:rsid w:val="0020693B"/>
    <w:rsid w:val="00211575"/>
    <w:rsid w:val="00211688"/>
    <w:rsid w:val="0021191F"/>
    <w:rsid w:val="002120B4"/>
    <w:rsid w:val="00212E1C"/>
    <w:rsid w:val="00217B8A"/>
    <w:rsid w:val="0022223C"/>
    <w:rsid w:val="002243A2"/>
    <w:rsid w:val="002307FA"/>
    <w:rsid w:val="00230DF1"/>
    <w:rsid w:val="00231184"/>
    <w:rsid w:val="002311AB"/>
    <w:rsid w:val="00231E4C"/>
    <w:rsid w:val="00234917"/>
    <w:rsid w:val="002404E6"/>
    <w:rsid w:val="002440C9"/>
    <w:rsid w:val="00244924"/>
    <w:rsid w:val="00244E61"/>
    <w:rsid w:val="00252595"/>
    <w:rsid w:val="00260D2B"/>
    <w:rsid w:val="00261232"/>
    <w:rsid w:val="002625A1"/>
    <w:rsid w:val="00265F7E"/>
    <w:rsid w:val="00270D0E"/>
    <w:rsid w:val="00272032"/>
    <w:rsid w:val="00272040"/>
    <w:rsid w:val="00277C20"/>
    <w:rsid w:val="00284D6B"/>
    <w:rsid w:val="002A6DE8"/>
    <w:rsid w:val="002B1B92"/>
    <w:rsid w:val="002B50CD"/>
    <w:rsid w:val="002B6E37"/>
    <w:rsid w:val="002C1692"/>
    <w:rsid w:val="002C5DC3"/>
    <w:rsid w:val="002C7305"/>
    <w:rsid w:val="002D2637"/>
    <w:rsid w:val="002D6A72"/>
    <w:rsid w:val="002E1BE1"/>
    <w:rsid w:val="002E3264"/>
    <w:rsid w:val="002E3A56"/>
    <w:rsid w:val="002E43AF"/>
    <w:rsid w:val="003013BA"/>
    <w:rsid w:val="00302033"/>
    <w:rsid w:val="00305555"/>
    <w:rsid w:val="00305FA1"/>
    <w:rsid w:val="00311116"/>
    <w:rsid w:val="00312654"/>
    <w:rsid w:val="00312BBA"/>
    <w:rsid w:val="00313F18"/>
    <w:rsid w:val="00320708"/>
    <w:rsid w:val="0032109F"/>
    <w:rsid w:val="003222CF"/>
    <w:rsid w:val="00325F80"/>
    <w:rsid w:val="00330952"/>
    <w:rsid w:val="003378F4"/>
    <w:rsid w:val="00343F8F"/>
    <w:rsid w:val="003440EB"/>
    <w:rsid w:val="00346DB6"/>
    <w:rsid w:val="00352269"/>
    <w:rsid w:val="003622B8"/>
    <w:rsid w:val="00363325"/>
    <w:rsid w:val="00363E3E"/>
    <w:rsid w:val="00366BCC"/>
    <w:rsid w:val="003707F2"/>
    <w:rsid w:val="003739BD"/>
    <w:rsid w:val="00385C2C"/>
    <w:rsid w:val="00394ABA"/>
    <w:rsid w:val="003967C7"/>
    <w:rsid w:val="003A25DE"/>
    <w:rsid w:val="003A4C5C"/>
    <w:rsid w:val="003A5EF5"/>
    <w:rsid w:val="003A674D"/>
    <w:rsid w:val="003B3A02"/>
    <w:rsid w:val="003C15E2"/>
    <w:rsid w:val="003C189B"/>
    <w:rsid w:val="003C283A"/>
    <w:rsid w:val="003C2A72"/>
    <w:rsid w:val="003C5377"/>
    <w:rsid w:val="003C5714"/>
    <w:rsid w:val="003C5CCA"/>
    <w:rsid w:val="003C7069"/>
    <w:rsid w:val="003C70CC"/>
    <w:rsid w:val="003C7D05"/>
    <w:rsid w:val="003D357B"/>
    <w:rsid w:val="003D49B7"/>
    <w:rsid w:val="003D51AD"/>
    <w:rsid w:val="003D51F5"/>
    <w:rsid w:val="003D5683"/>
    <w:rsid w:val="003E26D9"/>
    <w:rsid w:val="003E2EE1"/>
    <w:rsid w:val="003F1245"/>
    <w:rsid w:val="003F1834"/>
    <w:rsid w:val="003F35D3"/>
    <w:rsid w:val="003F3714"/>
    <w:rsid w:val="00400B1E"/>
    <w:rsid w:val="00403354"/>
    <w:rsid w:val="004051BB"/>
    <w:rsid w:val="004055D1"/>
    <w:rsid w:val="00406D97"/>
    <w:rsid w:val="00406E8F"/>
    <w:rsid w:val="00413630"/>
    <w:rsid w:val="00413E0C"/>
    <w:rsid w:val="004200AE"/>
    <w:rsid w:val="0042214D"/>
    <w:rsid w:val="00432C50"/>
    <w:rsid w:val="0044242E"/>
    <w:rsid w:val="004442BF"/>
    <w:rsid w:val="0046326D"/>
    <w:rsid w:val="004643C2"/>
    <w:rsid w:val="00466837"/>
    <w:rsid w:val="004708EC"/>
    <w:rsid w:val="00470D6E"/>
    <w:rsid w:val="00470FE1"/>
    <w:rsid w:val="00475AA4"/>
    <w:rsid w:val="0047670E"/>
    <w:rsid w:val="0048302F"/>
    <w:rsid w:val="004851D3"/>
    <w:rsid w:val="00485C8C"/>
    <w:rsid w:val="00487D0B"/>
    <w:rsid w:val="00494C9F"/>
    <w:rsid w:val="00494F26"/>
    <w:rsid w:val="004A066C"/>
    <w:rsid w:val="004C0108"/>
    <w:rsid w:val="004C093F"/>
    <w:rsid w:val="004C0EAD"/>
    <w:rsid w:val="004C2011"/>
    <w:rsid w:val="004D08C5"/>
    <w:rsid w:val="004D2226"/>
    <w:rsid w:val="004E36BA"/>
    <w:rsid w:val="004E43BD"/>
    <w:rsid w:val="004E6990"/>
    <w:rsid w:val="004E6FF8"/>
    <w:rsid w:val="004F28C6"/>
    <w:rsid w:val="004F3067"/>
    <w:rsid w:val="004F49A6"/>
    <w:rsid w:val="004F6E8D"/>
    <w:rsid w:val="00505EC0"/>
    <w:rsid w:val="00506997"/>
    <w:rsid w:val="0051223A"/>
    <w:rsid w:val="005161F3"/>
    <w:rsid w:val="005166A5"/>
    <w:rsid w:val="00517654"/>
    <w:rsid w:val="0052131A"/>
    <w:rsid w:val="00523807"/>
    <w:rsid w:val="0053104D"/>
    <w:rsid w:val="00533473"/>
    <w:rsid w:val="00540A9D"/>
    <w:rsid w:val="005416CC"/>
    <w:rsid w:val="00544646"/>
    <w:rsid w:val="00545FD6"/>
    <w:rsid w:val="00550323"/>
    <w:rsid w:val="0055199A"/>
    <w:rsid w:val="005555D1"/>
    <w:rsid w:val="00556F2A"/>
    <w:rsid w:val="00560F16"/>
    <w:rsid w:val="005623D1"/>
    <w:rsid w:val="00562CB5"/>
    <w:rsid w:val="00563772"/>
    <w:rsid w:val="00563F5F"/>
    <w:rsid w:val="00570628"/>
    <w:rsid w:val="00570A90"/>
    <w:rsid w:val="00571FDF"/>
    <w:rsid w:val="0057386B"/>
    <w:rsid w:val="005759AB"/>
    <w:rsid w:val="0058025F"/>
    <w:rsid w:val="0058187D"/>
    <w:rsid w:val="00583417"/>
    <w:rsid w:val="005905CB"/>
    <w:rsid w:val="0059136F"/>
    <w:rsid w:val="00594295"/>
    <w:rsid w:val="00595EAB"/>
    <w:rsid w:val="0059695A"/>
    <w:rsid w:val="005A5488"/>
    <w:rsid w:val="005A714C"/>
    <w:rsid w:val="005B2520"/>
    <w:rsid w:val="005B3D5A"/>
    <w:rsid w:val="005C067C"/>
    <w:rsid w:val="005C54C7"/>
    <w:rsid w:val="005D059D"/>
    <w:rsid w:val="005D1CE4"/>
    <w:rsid w:val="005D2838"/>
    <w:rsid w:val="005D6891"/>
    <w:rsid w:val="005D7622"/>
    <w:rsid w:val="005E34B3"/>
    <w:rsid w:val="005E3564"/>
    <w:rsid w:val="005E4029"/>
    <w:rsid w:val="005E6BE1"/>
    <w:rsid w:val="005E7261"/>
    <w:rsid w:val="005F0A6D"/>
    <w:rsid w:val="005F185A"/>
    <w:rsid w:val="00601B3C"/>
    <w:rsid w:val="00611785"/>
    <w:rsid w:val="00617E6E"/>
    <w:rsid w:val="0062301A"/>
    <w:rsid w:val="0062321E"/>
    <w:rsid w:val="00624ECE"/>
    <w:rsid w:val="0063086E"/>
    <w:rsid w:val="0063660C"/>
    <w:rsid w:val="00642C7A"/>
    <w:rsid w:val="00643697"/>
    <w:rsid w:val="006462E2"/>
    <w:rsid w:val="0065704B"/>
    <w:rsid w:val="0065751F"/>
    <w:rsid w:val="006644D1"/>
    <w:rsid w:val="00665AE3"/>
    <w:rsid w:val="00672F8C"/>
    <w:rsid w:val="00680EE5"/>
    <w:rsid w:val="00687B45"/>
    <w:rsid w:val="00692DC9"/>
    <w:rsid w:val="0069422E"/>
    <w:rsid w:val="006A0030"/>
    <w:rsid w:val="006A1FD1"/>
    <w:rsid w:val="006A3F0E"/>
    <w:rsid w:val="006B0C85"/>
    <w:rsid w:val="006B0EC5"/>
    <w:rsid w:val="006B5216"/>
    <w:rsid w:val="006C1CA1"/>
    <w:rsid w:val="006C434F"/>
    <w:rsid w:val="006D1B64"/>
    <w:rsid w:val="006D234A"/>
    <w:rsid w:val="006D64BC"/>
    <w:rsid w:val="006E18BD"/>
    <w:rsid w:val="006E4045"/>
    <w:rsid w:val="006F0AAC"/>
    <w:rsid w:val="006F24CD"/>
    <w:rsid w:val="006F2897"/>
    <w:rsid w:val="006F3178"/>
    <w:rsid w:val="006F69AD"/>
    <w:rsid w:val="006F6A26"/>
    <w:rsid w:val="007015DB"/>
    <w:rsid w:val="00703F34"/>
    <w:rsid w:val="00704CA7"/>
    <w:rsid w:val="00713508"/>
    <w:rsid w:val="00713C11"/>
    <w:rsid w:val="00716B16"/>
    <w:rsid w:val="00717209"/>
    <w:rsid w:val="0071762B"/>
    <w:rsid w:val="00717D4A"/>
    <w:rsid w:val="007214FB"/>
    <w:rsid w:val="007251BA"/>
    <w:rsid w:val="007321DB"/>
    <w:rsid w:val="00732E51"/>
    <w:rsid w:val="00735FB4"/>
    <w:rsid w:val="0074226E"/>
    <w:rsid w:val="00751A21"/>
    <w:rsid w:val="00752D6F"/>
    <w:rsid w:val="007536A3"/>
    <w:rsid w:val="00754083"/>
    <w:rsid w:val="00761E41"/>
    <w:rsid w:val="00764799"/>
    <w:rsid w:val="00766526"/>
    <w:rsid w:val="0077098A"/>
    <w:rsid w:val="00776D99"/>
    <w:rsid w:val="0078292B"/>
    <w:rsid w:val="00787BF9"/>
    <w:rsid w:val="00791C3E"/>
    <w:rsid w:val="007956C7"/>
    <w:rsid w:val="00796C4F"/>
    <w:rsid w:val="007A154E"/>
    <w:rsid w:val="007B0F40"/>
    <w:rsid w:val="007B2DE6"/>
    <w:rsid w:val="007B36D5"/>
    <w:rsid w:val="007C1E05"/>
    <w:rsid w:val="007C4058"/>
    <w:rsid w:val="007C64F6"/>
    <w:rsid w:val="007D22B0"/>
    <w:rsid w:val="007D28B4"/>
    <w:rsid w:val="007D39C2"/>
    <w:rsid w:val="007D4621"/>
    <w:rsid w:val="007E34C1"/>
    <w:rsid w:val="007E69D8"/>
    <w:rsid w:val="007E73C5"/>
    <w:rsid w:val="007F128A"/>
    <w:rsid w:val="007F26C6"/>
    <w:rsid w:val="007F32D4"/>
    <w:rsid w:val="007F3CD1"/>
    <w:rsid w:val="007F5984"/>
    <w:rsid w:val="007F5DEC"/>
    <w:rsid w:val="007F720E"/>
    <w:rsid w:val="008023E0"/>
    <w:rsid w:val="008061AF"/>
    <w:rsid w:val="008061E9"/>
    <w:rsid w:val="00806269"/>
    <w:rsid w:val="008104AB"/>
    <w:rsid w:val="0081745A"/>
    <w:rsid w:val="00817A3C"/>
    <w:rsid w:val="00826742"/>
    <w:rsid w:val="00826AE4"/>
    <w:rsid w:val="008335AB"/>
    <w:rsid w:val="00833D6D"/>
    <w:rsid w:val="00834E4F"/>
    <w:rsid w:val="00843EBC"/>
    <w:rsid w:val="008456AF"/>
    <w:rsid w:val="008524CE"/>
    <w:rsid w:val="008530B5"/>
    <w:rsid w:val="00875060"/>
    <w:rsid w:val="0087651A"/>
    <w:rsid w:val="00882610"/>
    <w:rsid w:val="00891D0C"/>
    <w:rsid w:val="00896F89"/>
    <w:rsid w:val="008A08B2"/>
    <w:rsid w:val="008A283C"/>
    <w:rsid w:val="008A4E09"/>
    <w:rsid w:val="008A6232"/>
    <w:rsid w:val="008B0EEE"/>
    <w:rsid w:val="008B7583"/>
    <w:rsid w:val="008C02D5"/>
    <w:rsid w:val="008C6E3E"/>
    <w:rsid w:val="008D176F"/>
    <w:rsid w:val="008D2CE2"/>
    <w:rsid w:val="008D44E4"/>
    <w:rsid w:val="008D7B1B"/>
    <w:rsid w:val="008E1D7F"/>
    <w:rsid w:val="008E2A82"/>
    <w:rsid w:val="008E4EA2"/>
    <w:rsid w:val="008E7CEC"/>
    <w:rsid w:val="008F1816"/>
    <w:rsid w:val="008F4B58"/>
    <w:rsid w:val="009041D5"/>
    <w:rsid w:val="0090483A"/>
    <w:rsid w:val="00904D9E"/>
    <w:rsid w:val="00906DB4"/>
    <w:rsid w:val="00913220"/>
    <w:rsid w:val="0091443B"/>
    <w:rsid w:val="009150FC"/>
    <w:rsid w:val="00915A82"/>
    <w:rsid w:val="00915FCC"/>
    <w:rsid w:val="009200FA"/>
    <w:rsid w:val="00924F1E"/>
    <w:rsid w:val="00926BEC"/>
    <w:rsid w:val="0093299E"/>
    <w:rsid w:val="00940A24"/>
    <w:rsid w:val="00942C51"/>
    <w:rsid w:val="00943EB8"/>
    <w:rsid w:val="0094496B"/>
    <w:rsid w:val="009462FE"/>
    <w:rsid w:val="00946C71"/>
    <w:rsid w:val="00951120"/>
    <w:rsid w:val="00956704"/>
    <w:rsid w:val="00957679"/>
    <w:rsid w:val="009713C3"/>
    <w:rsid w:val="00974DD5"/>
    <w:rsid w:val="00982508"/>
    <w:rsid w:val="00984C93"/>
    <w:rsid w:val="009969A6"/>
    <w:rsid w:val="009A2D1C"/>
    <w:rsid w:val="009A49C9"/>
    <w:rsid w:val="009B275F"/>
    <w:rsid w:val="009B437E"/>
    <w:rsid w:val="009B6C23"/>
    <w:rsid w:val="009C0E3A"/>
    <w:rsid w:val="009C4665"/>
    <w:rsid w:val="009C57A9"/>
    <w:rsid w:val="009D0A17"/>
    <w:rsid w:val="009D0CC5"/>
    <w:rsid w:val="009D32CF"/>
    <w:rsid w:val="009D40DE"/>
    <w:rsid w:val="009D4995"/>
    <w:rsid w:val="009D5548"/>
    <w:rsid w:val="009D7B3C"/>
    <w:rsid w:val="009E0C6A"/>
    <w:rsid w:val="009E269C"/>
    <w:rsid w:val="009F1A04"/>
    <w:rsid w:val="009F366A"/>
    <w:rsid w:val="009F39FE"/>
    <w:rsid w:val="009F58DA"/>
    <w:rsid w:val="009F5ED6"/>
    <w:rsid w:val="009F65C9"/>
    <w:rsid w:val="00A03079"/>
    <w:rsid w:val="00A030C3"/>
    <w:rsid w:val="00A03EA1"/>
    <w:rsid w:val="00A04D2C"/>
    <w:rsid w:val="00A0548B"/>
    <w:rsid w:val="00A22D0F"/>
    <w:rsid w:val="00A231F4"/>
    <w:rsid w:val="00A25CB9"/>
    <w:rsid w:val="00A27681"/>
    <w:rsid w:val="00A323C9"/>
    <w:rsid w:val="00A41BAB"/>
    <w:rsid w:val="00A42DBE"/>
    <w:rsid w:val="00A45C4E"/>
    <w:rsid w:val="00A46FE2"/>
    <w:rsid w:val="00A506EC"/>
    <w:rsid w:val="00A56191"/>
    <w:rsid w:val="00A618A9"/>
    <w:rsid w:val="00A65FB6"/>
    <w:rsid w:val="00A71F43"/>
    <w:rsid w:val="00A74AB0"/>
    <w:rsid w:val="00A806DF"/>
    <w:rsid w:val="00A852DA"/>
    <w:rsid w:val="00A91E48"/>
    <w:rsid w:val="00A92446"/>
    <w:rsid w:val="00A92FCF"/>
    <w:rsid w:val="00A97D1D"/>
    <w:rsid w:val="00AA4618"/>
    <w:rsid w:val="00AA65F6"/>
    <w:rsid w:val="00AC2B1E"/>
    <w:rsid w:val="00AC3C6A"/>
    <w:rsid w:val="00AC5415"/>
    <w:rsid w:val="00AD04FD"/>
    <w:rsid w:val="00AD3EA7"/>
    <w:rsid w:val="00AE2791"/>
    <w:rsid w:val="00AE4CAE"/>
    <w:rsid w:val="00AE5BDE"/>
    <w:rsid w:val="00AF0291"/>
    <w:rsid w:val="00AF1476"/>
    <w:rsid w:val="00AF3593"/>
    <w:rsid w:val="00AF4DE8"/>
    <w:rsid w:val="00B02078"/>
    <w:rsid w:val="00B04E9D"/>
    <w:rsid w:val="00B05FC7"/>
    <w:rsid w:val="00B06D8E"/>
    <w:rsid w:val="00B07199"/>
    <w:rsid w:val="00B11EC9"/>
    <w:rsid w:val="00B122A7"/>
    <w:rsid w:val="00B15E98"/>
    <w:rsid w:val="00B17B80"/>
    <w:rsid w:val="00B22C5C"/>
    <w:rsid w:val="00B240C8"/>
    <w:rsid w:val="00B24ABB"/>
    <w:rsid w:val="00B27F57"/>
    <w:rsid w:val="00B351BF"/>
    <w:rsid w:val="00B40804"/>
    <w:rsid w:val="00B40ED5"/>
    <w:rsid w:val="00B4161A"/>
    <w:rsid w:val="00B470EF"/>
    <w:rsid w:val="00B47A97"/>
    <w:rsid w:val="00B53D3C"/>
    <w:rsid w:val="00B56BC7"/>
    <w:rsid w:val="00B56CB2"/>
    <w:rsid w:val="00B57D96"/>
    <w:rsid w:val="00B61744"/>
    <w:rsid w:val="00B62289"/>
    <w:rsid w:val="00B628FE"/>
    <w:rsid w:val="00B644E8"/>
    <w:rsid w:val="00B66E4E"/>
    <w:rsid w:val="00B736B1"/>
    <w:rsid w:val="00B8072F"/>
    <w:rsid w:val="00B86E32"/>
    <w:rsid w:val="00B965DD"/>
    <w:rsid w:val="00BA43BE"/>
    <w:rsid w:val="00BA5003"/>
    <w:rsid w:val="00BA5829"/>
    <w:rsid w:val="00BA7BCE"/>
    <w:rsid w:val="00BB5123"/>
    <w:rsid w:val="00BB78CB"/>
    <w:rsid w:val="00BC175E"/>
    <w:rsid w:val="00BC1E0C"/>
    <w:rsid w:val="00BC1FA3"/>
    <w:rsid w:val="00BC37C0"/>
    <w:rsid w:val="00BC4A1D"/>
    <w:rsid w:val="00BC6A4F"/>
    <w:rsid w:val="00BC7C34"/>
    <w:rsid w:val="00BC7EB4"/>
    <w:rsid w:val="00BD1B3E"/>
    <w:rsid w:val="00BD1B78"/>
    <w:rsid w:val="00BE19C7"/>
    <w:rsid w:val="00BE7EF6"/>
    <w:rsid w:val="00BF0383"/>
    <w:rsid w:val="00BF4AD8"/>
    <w:rsid w:val="00BF5565"/>
    <w:rsid w:val="00BF6E33"/>
    <w:rsid w:val="00BF75E5"/>
    <w:rsid w:val="00BF76D6"/>
    <w:rsid w:val="00C04E82"/>
    <w:rsid w:val="00C07377"/>
    <w:rsid w:val="00C07B9E"/>
    <w:rsid w:val="00C173C9"/>
    <w:rsid w:val="00C2149D"/>
    <w:rsid w:val="00C22147"/>
    <w:rsid w:val="00C23D12"/>
    <w:rsid w:val="00C25AC0"/>
    <w:rsid w:val="00C318EC"/>
    <w:rsid w:val="00C35E43"/>
    <w:rsid w:val="00C37698"/>
    <w:rsid w:val="00C404D6"/>
    <w:rsid w:val="00C45CCC"/>
    <w:rsid w:val="00C51262"/>
    <w:rsid w:val="00C54FED"/>
    <w:rsid w:val="00C614FB"/>
    <w:rsid w:val="00C63E0E"/>
    <w:rsid w:val="00C65494"/>
    <w:rsid w:val="00C73E60"/>
    <w:rsid w:val="00C77FDD"/>
    <w:rsid w:val="00C82995"/>
    <w:rsid w:val="00C82E3C"/>
    <w:rsid w:val="00C86C3B"/>
    <w:rsid w:val="00C906AD"/>
    <w:rsid w:val="00C9361C"/>
    <w:rsid w:val="00CA08B1"/>
    <w:rsid w:val="00CA3430"/>
    <w:rsid w:val="00CA7966"/>
    <w:rsid w:val="00CB3CEE"/>
    <w:rsid w:val="00CB6DAF"/>
    <w:rsid w:val="00CB791C"/>
    <w:rsid w:val="00CC2827"/>
    <w:rsid w:val="00CC36C1"/>
    <w:rsid w:val="00CC5C97"/>
    <w:rsid w:val="00CD01B9"/>
    <w:rsid w:val="00CE0EB5"/>
    <w:rsid w:val="00CE2C89"/>
    <w:rsid w:val="00CE2CA9"/>
    <w:rsid w:val="00CE4EFB"/>
    <w:rsid w:val="00CF1B82"/>
    <w:rsid w:val="00CF4710"/>
    <w:rsid w:val="00D00B16"/>
    <w:rsid w:val="00D02554"/>
    <w:rsid w:val="00D03987"/>
    <w:rsid w:val="00D044E6"/>
    <w:rsid w:val="00D04581"/>
    <w:rsid w:val="00D0787C"/>
    <w:rsid w:val="00D118F6"/>
    <w:rsid w:val="00D12464"/>
    <w:rsid w:val="00D12865"/>
    <w:rsid w:val="00D1398A"/>
    <w:rsid w:val="00D2187C"/>
    <w:rsid w:val="00D22663"/>
    <w:rsid w:val="00D25278"/>
    <w:rsid w:val="00D26C13"/>
    <w:rsid w:val="00D30992"/>
    <w:rsid w:val="00D32592"/>
    <w:rsid w:val="00D379C7"/>
    <w:rsid w:val="00D42F9F"/>
    <w:rsid w:val="00D502BB"/>
    <w:rsid w:val="00D53F9C"/>
    <w:rsid w:val="00D56379"/>
    <w:rsid w:val="00D6288D"/>
    <w:rsid w:val="00D65E73"/>
    <w:rsid w:val="00D672D7"/>
    <w:rsid w:val="00D71D66"/>
    <w:rsid w:val="00D7227C"/>
    <w:rsid w:val="00D75929"/>
    <w:rsid w:val="00D777F9"/>
    <w:rsid w:val="00D81107"/>
    <w:rsid w:val="00D90634"/>
    <w:rsid w:val="00D9434B"/>
    <w:rsid w:val="00D969AE"/>
    <w:rsid w:val="00DA2B32"/>
    <w:rsid w:val="00DA2BFB"/>
    <w:rsid w:val="00DA441B"/>
    <w:rsid w:val="00DA4BD9"/>
    <w:rsid w:val="00DA7F2F"/>
    <w:rsid w:val="00DB2BF9"/>
    <w:rsid w:val="00DB384B"/>
    <w:rsid w:val="00DC1104"/>
    <w:rsid w:val="00DC34F6"/>
    <w:rsid w:val="00DC7260"/>
    <w:rsid w:val="00DC7729"/>
    <w:rsid w:val="00DD03E2"/>
    <w:rsid w:val="00DD1757"/>
    <w:rsid w:val="00DD2ADC"/>
    <w:rsid w:val="00DD6D01"/>
    <w:rsid w:val="00DE03E3"/>
    <w:rsid w:val="00DE46AB"/>
    <w:rsid w:val="00DE7A36"/>
    <w:rsid w:val="00DF11F7"/>
    <w:rsid w:val="00DF2B2B"/>
    <w:rsid w:val="00DF5068"/>
    <w:rsid w:val="00E01AE8"/>
    <w:rsid w:val="00E10E59"/>
    <w:rsid w:val="00E13647"/>
    <w:rsid w:val="00E148C6"/>
    <w:rsid w:val="00E14909"/>
    <w:rsid w:val="00E14BA0"/>
    <w:rsid w:val="00E20BAE"/>
    <w:rsid w:val="00E23179"/>
    <w:rsid w:val="00E23591"/>
    <w:rsid w:val="00E24DF3"/>
    <w:rsid w:val="00E27D89"/>
    <w:rsid w:val="00E30FBA"/>
    <w:rsid w:val="00E4169F"/>
    <w:rsid w:val="00E42EFE"/>
    <w:rsid w:val="00E43372"/>
    <w:rsid w:val="00E43A45"/>
    <w:rsid w:val="00E43C17"/>
    <w:rsid w:val="00E44C8D"/>
    <w:rsid w:val="00E4506A"/>
    <w:rsid w:val="00E45E6D"/>
    <w:rsid w:val="00E5057E"/>
    <w:rsid w:val="00E518DF"/>
    <w:rsid w:val="00E5569E"/>
    <w:rsid w:val="00E56488"/>
    <w:rsid w:val="00E575BA"/>
    <w:rsid w:val="00E72597"/>
    <w:rsid w:val="00E7676F"/>
    <w:rsid w:val="00E7754C"/>
    <w:rsid w:val="00E776F3"/>
    <w:rsid w:val="00E85371"/>
    <w:rsid w:val="00E85619"/>
    <w:rsid w:val="00E86CF6"/>
    <w:rsid w:val="00E9210F"/>
    <w:rsid w:val="00EA65BB"/>
    <w:rsid w:val="00EA7A7E"/>
    <w:rsid w:val="00EA7B5F"/>
    <w:rsid w:val="00EA7D8F"/>
    <w:rsid w:val="00EB135D"/>
    <w:rsid w:val="00EB1C06"/>
    <w:rsid w:val="00EB25C1"/>
    <w:rsid w:val="00EB4B0B"/>
    <w:rsid w:val="00EB557B"/>
    <w:rsid w:val="00EC1426"/>
    <w:rsid w:val="00EC5695"/>
    <w:rsid w:val="00EC6BB2"/>
    <w:rsid w:val="00ED6B1D"/>
    <w:rsid w:val="00ED7074"/>
    <w:rsid w:val="00EE0729"/>
    <w:rsid w:val="00EE1985"/>
    <w:rsid w:val="00EE431F"/>
    <w:rsid w:val="00EE656E"/>
    <w:rsid w:val="00EE6E81"/>
    <w:rsid w:val="00EE72E9"/>
    <w:rsid w:val="00EF1733"/>
    <w:rsid w:val="00EF1AEF"/>
    <w:rsid w:val="00EF3A1F"/>
    <w:rsid w:val="00EF5849"/>
    <w:rsid w:val="00F06636"/>
    <w:rsid w:val="00F13807"/>
    <w:rsid w:val="00F13988"/>
    <w:rsid w:val="00F24834"/>
    <w:rsid w:val="00F25AAB"/>
    <w:rsid w:val="00F33A4D"/>
    <w:rsid w:val="00F33D4A"/>
    <w:rsid w:val="00F34F81"/>
    <w:rsid w:val="00F35994"/>
    <w:rsid w:val="00F35F0D"/>
    <w:rsid w:val="00F4325B"/>
    <w:rsid w:val="00F43CBC"/>
    <w:rsid w:val="00F52B6B"/>
    <w:rsid w:val="00F5365F"/>
    <w:rsid w:val="00F55507"/>
    <w:rsid w:val="00F65B8D"/>
    <w:rsid w:val="00F75895"/>
    <w:rsid w:val="00F75A5E"/>
    <w:rsid w:val="00F81CBE"/>
    <w:rsid w:val="00F84241"/>
    <w:rsid w:val="00F90290"/>
    <w:rsid w:val="00F90695"/>
    <w:rsid w:val="00F91D6C"/>
    <w:rsid w:val="00F97130"/>
    <w:rsid w:val="00FA2125"/>
    <w:rsid w:val="00FA4FC8"/>
    <w:rsid w:val="00FA67FA"/>
    <w:rsid w:val="00FB11E6"/>
    <w:rsid w:val="00FB1A8F"/>
    <w:rsid w:val="00FB1F71"/>
    <w:rsid w:val="00FC19D7"/>
    <w:rsid w:val="00FC2534"/>
    <w:rsid w:val="00FC2DB6"/>
    <w:rsid w:val="00FC3825"/>
    <w:rsid w:val="00FC3A1C"/>
    <w:rsid w:val="00FC5548"/>
    <w:rsid w:val="00FC5920"/>
    <w:rsid w:val="00FD6D2E"/>
    <w:rsid w:val="00FE1176"/>
    <w:rsid w:val="00FE660E"/>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0EA60E-F3EB-44F9-837B-5FC446DB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FA"/>
    <w:pPr>
      <w:ind w:firstLine="284"/>
      <w:jc w:val="both"/>
    </w:pPr>
    <w:rPr>
      <w:rFonts w:ascii="Times New Roman" w:hAnsi="Times New Roman"/>
      <w:sz w:val="24"/>
      <w:szCs w:val="22"/>
    </w:rPr>
  </w:style>
  <w:style w:type="paragraph" w:styleId="Nagwek1">
    <w:name w:val="heading 1"/>
    <w:basedOn w:val="Normalny"/>
    <w:next w:val="Normalny"/>
    <w:link w:val="Nagwek1Znak"/>
    <w:uiPriority w:val="99"/>
    <w:qFormat/>
    <w:rsid w:val="00A41BAB"/>
    <w:pPr>
      <w:keepNext/>
      <w:keepLines/>
      <w:spacing w:before="240" w:after="120"/>
      <w:ind w:firstLine="0"/>
      <w:jc w:val="center"/>
      <w:outlineLvl w:val="0"/>
    </w:pPr>
    <w:rPr>
      <w:rFonts w:ascii="Times New Roman Pogrubiona" w:hAnsi="Times New Roman Pogrubiona"/>
      <w:b/>
      <w:bCs/>
      <w:caps/>
      <w:color w:val="000000"/>
      <w:sz w:val="28"/>
      <w:szCs w:val="28"/>
    </w:rPr>
  </w:style>
  <w:style w:type="paragraph" w:styleId="Nagwek2">
    <w:name w:val="heading 2"/>
    <w:basedOn w:val="Normalny"/>
    <w:next w:val="Normalny"/>
    <w:link w:val="Nagwek2Znak"/>
    <w:uiPriority w:val="99"/>
    <w:qFormat/>
    <w:rsid w:val="009200FA"/>
    <w:pPr>
      <w:keepNext/>
      <w:keepLines/>
      <w:spacing w:before="240" w:after="120"/>
      <w:ind w:firstLine="0"/>
      <w:jc w:val="center"/>
      <w:outlineLvl w:val="1"/>
    </w:pPr>
    <w:rPr>
      <w:rFonts w:ascii="Times New Roman Pogrubiona" w:hAnsi="Times New Roman Pogrubiona"/>
      <w:b/>
      <w:bCs/>
      <w:smallCaps/>
      <w:color w:val="000000"/>
      <w:sz w:val="26"/>
      <w:szCs w:val="26"/>
    </w:rPr>
  </w:style>
  <w:style w:type="paragraph" w:styleId="Nagwek3">
    <w:name w:val="heading 3"/>
    <w:basedOn w:val="Normalny"/>
    <w:next w:val="Normalny"/>
    <w:link w:val="Nagwek3Znak"/>
    <w:uiPriority w:val="99"/>
    <w:qFormat/>
    <w:rsid w:val="00563F5F"/>
    <w:pPr>
      <w:keepNext/>
      <w:keepLines/>
      <w:spacing w:before="240" w:after="120"/>
      <w:ind w:firstLine="0"/>
      <w:outlineLvl w:val="2"/>
    </w:pPr>
    <w:rPr>
      <w:rFonts w:ascii="Times New Roman Pogrubiona" w:hAnsi="Times New Roman Pogrubiona"/>
      <w:b/>
      <w:bCs/>
      <w:color w:val="000000"/>
      <w:szCs w:val="20"/>
    </w:rPr>
  </w:style>
  <w:style w:type="paragraph" w:styleId="Nagwek4">
    <w:name w:val="heading 4"/>
    <w:basedOn w:val="Normalny"/>
    <w:next w:val="Normalny"/>
    <w:link w:val="Nagwek4Znak"/>
    <w:unhideWhenUsed/>
    <w:qFormat/>
    <w:locked/>
    <w:rsid w:val="0061178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817A3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BAB"/>
    <w:rPr>
      <w:rFonts w:ascii="Times New Roman Pogrubiona" w:hAnsi="Times New Roman Pogrubiona" w:cs="Times New Roman"/>
      <w:b/>
      <w:caps/>
      <w:color w:val="000000"/>
      <w:sz w:val="28"/>
    </w:rPr>
  </w:style>
  <w:style w:type="character" w:customStyle="1" w:styleId="Nagwek2Znak">
    <w:name w:val="Nagłówek 2 Znak"/>
    <w:link w:val="Nagwek2"/>
    <w:uiPriority w:val="99"/>
    <w:locked/>
    <w:rsid w:val="009200FA"/>
    <w:rPr>
      <w:rFonts w:ascii="Times New Roman Pogrubiona" w:hAnsi="Times New Roman Pogrubiona" w:cs="Times New Roman"/>
      <w:b/>
      <w:smallCaps/>
      <w:color w:val="000000"/>
      <w:sz w:val="26"/>
    </w:rPr>
  </w:style>
  <w:style w:type="character" w:customStyle="1" w:styleId="Nagwek3Znak">
    <w:name w:val="Nagłówek 3 Znak"/>
    <w:link w:val="Nagwek3"/>
    <w:uiPriority w:val="99"/>
    <w:locked/>
    <w:rsid w:val="00563F5F"/>
    <w:rPr>
      <w:rFonts w:ascii="Times New Roman Pogrubiona" w:hAnsi="Times New Roman Pogrubiona"/>
      <w:b/>
      <w:bCs/>
      <w:color w:val="000000"/>
      <w:sz w:val="24"/>
    </w:rPr>
  </w:style>
  <w:style w:type="character" w:styleId="Hipercze">
    <w:name w:val="Hyperlink"/>
    <w:uiPriority w:val="99"/>
    <w:rsid w:val="00E85619"/>
    <w:rPr>
      <w:rFonts w:cs="Times New Roman"/>
      <w:color w:val="0000FF"/>
      <w:u w:val="single"/>
    </w:rPr>
  </w:style>
  <w:style w:type="paragraph" w:styleId="Tekstdymka">
    <w:name w:val="Balloon Text"/>
    <w:basedOn w:val="Normalny"/>
    <w:link w:val="TekstdymkaZnak"/>
    <w:uiPriority w:val="99"/>
    <w:semiHidden/>
    <w:rsid w:val="00E85619"/>
    <w:rPr>
      <w:rFonts w:ascii="Tahoma" w:hAnsi="Tahoma"/>
      <w:sz w:val="16"/>
      <w:szCs w:val="16"/>
    </w:rPr>
  </w:style>
  <w:style w:type="character" w:customStyle="1" w:styleId="TekstdymkaZnak">
    <w:name w:val="Tekst dymka Znak"/>
    <w:link w:val="Tekstdymka"/>
    <w:uiPriority w:val="99"/>
    <w:semiHidden/>
    <w:locked/>
    <w:rsid w:val="00E85619"/>
    <w:rPr>
      <w:rFonts w:ascii="Tahoma" w:hAnsi="Tahoma" w:cs="Times New Roman"/>
      <w:sz w:val="16"/>
    </w:rPr>
  </w:style>
  <w:style w:type="paragraph" w:styleId="Tekstprzypisukocowego">
    <w:name w:val="endnote text"/>
    <w:basedOn w:val="Normalny"/>
    <w:link w:val="TekstprzypisukocowegoZnak"/>
    <w:uiPriority w:val="99"/>
    <w:semiHidden/>
    <w:rsid w:val="004F49A6"/>
    <w:rPr>
      <w:sz w:val="20"/>
      <w:szCs w:val="20"/>
    </w:rPr>
  </w:style>
  <w:style w:type="character" w:customStyle="1" w:styleId="TekstprzypisukocowegoZnak">
    <w:name w:val="Tekst przypisu końcowego Znak"/>
    <w:link w:val="Tekstprzypisukocowego"/>
    <w:uiPriority w:val="99"/>
    <w:semiHidden/>
    <w:locked/>
    <w:rsid w:val="004F49A6"/>
    <w:rPr>
      <w:rFonts w:ascii="Times New Roman" w:hAnsi="Times New Roman" w:cs="Times New Roman"/>
      <w:sz w:val="20"/>
    </w:rPr>
  </w:style>
  <w:style w:type="character" w:styleId="Odwoanieprzypisukocowego">
    <w:name w:val="endnote reference"/>
    <w:uiPriority w:val="99"/>
    <w:semiHidden/>
    <w:rsid w:val="004F49A6"/>
    <w:rPr>
      <w:rFonts w:cs="Times New Roman"/>
      <w:vertAlign w:val="superscript"/>
    </w:rPr>
  </w:style>
  <w:style w:type="table" w:styleId="Tabela-Siatka">
    <w:name w:val="Table Grid"/>
    <w:basedOn w:val="Standardowy"/>
    <w:uiPriority w:val="99"/>
    <w:rsid w:val="003C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5D2838"/>
    <w:pPr>
      <w:spacing w:after="120" w:line="360" w:lineRule="auto"/>
      <w:jc w:val="left"/>
    </w:pPr>
    <w:rPr>
      <w:szCs w:val="20"/>
    </w:rPr>
  </w:style>
  <w:style w:type="character" w:customStyle="1" w:styleId="TekstpodstawowyZnak">
    <w:name w:val="Tekst podstawowy Znak"/>
    <w:link w:val="Tekstpodstawowy"/>
    <w:uiPriority w:val="99"/>
    <w:locked/>
    <w:rsid w:val="005D2838"/>
    <w:rPr>
      <w:rFonts w:ascii="Times New Roman" w:hAnsi="Times New Roman" w:cs="Times New Roman"/>
      <w:sz w:val="24"/>
    </w:rPr>
  </w:style>
  <w:style w:type="paragraph" w:styleId="Bezodstpw">
    <w:name w:val="No Spacing"/>
    <w:uiPriority w:val="99"/>
    <w:qFormat/>
    <w:rsid w:val="00AF1476"/>
    <w:rPr>
      <w:sz w:val="22"/>
      <w:szCs w:val="22"/>
    </w:rPr>
  </w:style>
  <w:style w:type="character" w:styleId="Odwoaniedokomentarza">
    <w:name w:val="annotation reference"/>
    <w:uiPriority w:val="99"/>
    <w:semiHidden/>
    <w:unhideWhenUsed/>
    <w:rsid w:val="006B0EC5"/>
    <w:rPr>
      <w:sz w:val="16"/>
      <w:szCs w:val="16"/>
    </w:rPr>
  </w:style>
  <w:style w:type="paragraph" w:styleId="Tekstkomentarza">
    <w:name w:val="annotation text"/>
    <w:basedOn w:val="Normalny"/>
    <w:link w:val="TekstkomentarzaZnak"/>
    <w:uiPriority w:val="99"/>
    <w:semiHidden/>
    <w:unhideWhenUsed/>
    <w:rsid w:val="006B0EC5"/>
    <w:rPr>
      <w:sz w:val="20"/>
      <w:szCs w:val="20"/>
    </w:rPr>
  </w:style>
  <w:style w:type="character" w:customStyle="1" w:styleId="TekstkomentarzaZnak">
    <w:name w:val="Tekst komentarza Znak"/>
    <w:link w:val="Tekstkomentarza"/>
    <w:uiPriority w:val="99"/>
    <w:semiHidden/>
    <w:rsid w:val="006B0EC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B0EC5"/>
    <w:rPr>
      <w:b/>
      <w:bCs/>
    </w:rPr>
  </w:style>
  <w:style w:type="character" w:customStyle="1" w:styleId="TematkomentarzaZnak">
    <w:name w:val="Temat komentarza Znak"/>
    <w:link w:val="Tematkomentarza"/>
    <w:uiPriority w:val="99"/>
    <w:semiHidden/>
    <w:rsid w:val="006B0EC5"/>
    <w:rPr>
      <w:rFonts w:ascii="Times New Roman" w:hAnsi="Times New Roman"/>
      <w:b/>
      <w:bCs/>
      <w:sz w:val="20"/>
      <w:szCs w:val="20"/>
    </w:rPr>
  </w:style>
  <w:style w:type="paragraph" w:styleId="NormalnyWeb">
    <w:name w:val="Normal (Web)"/>
    <w:basedOn w:val="Normalny"/>
    <w:uiPriority w:val="99"/>
    <w:unhideWhenUsed/>
    <w:rsid w:val="009150FC"/>
    <w:pPr>
      <w:spacing w:before="100" w:beforeAutospacing="1" w:after="100" w:afterAutospacing="1"/>
      <w:ind w:firstLine="0"/>
      <w:jc w:val="left"/>
    </w:pPr>
    <w:rPr>
      <w:szCs w:val="24"/>
    </w:rPr>
  </w:style>
  <w:style w:type="character" w:styleId="Pogrubienie">
    <w:name w:val="Strong"/>
    <w:basedOn w:val="Domylnaczcionkaakapitu"/>
    <w:uiPriority w:val="22"/>
    <w:qFormat/>
    <w:locked/>
    <w:rsid w:val="009150FC"/>
    <w:rPr>
      <w:b/>
      <w:bCs/>
    </w:rPr>
  </w:style>
  <w:style w:type="character" w:customStyle="1" w:styleId="Nagwek4Znak">
    <w:name w:val="Nagłówek 4 Znak"/>
    <w:basedOn w:val="Domylnaczcionkaakapitu"/>
    <w:link w:val="Nagwek4"/>
    <w:rsid w:val="00611785"/>
    <w:rPr>
      <w:rFonts w:asciiTheme="majorHAnsi" w:eastAsiaTheme="majorEastAsia" w:hAnsiTheme="majorHAnsi" w:cstheme="majorBidi"/>
      <w:b/>
      <w:bCs/>
      <w:i/>
      <w:iCs/>
      <w:color w:val="4F81BD" w:themeColor="accent1"/>
      <w:sz w:val="24"/>
      <w:szCs w:val="22"/>
    </w:rPr>
  </w:style>
  <w:style w:type="paragraph" w:customStyle="1" w:styleId="taj">
    <w:name w:val="taj"/>
    <w:basedOn w:val="Normalny"/>
    <w:rsid w:val="00BE19C7"/>
    <w:pPr>
      <w:spacing w:before="100" w:beforeAutospacing="1" w:after="100" w:afterAutospacing="1"/>
      <w:ind w:firstLine="0"/>
      <w:jc w:val="left"/>
    </w:pPr>
    <w:rPr>
      <w:szCs w:val="24"/>
    </w:rPr>
  </w:style>
  <w:style w:type="character" w:styleId="Uwydatnienie">
    <w:name w:val="Emphasis"/>
    <w:basedOn w:val="Domylnaczcionkaakapitu"/>
    <w:uiPriority w:val="20"/>
    <w:qFormat/>
    <w:locked/>
    <w:rsid w:val="00F81CBE"/>
    <w:rPr>
      <w:i/>
      <w:iCs/>
    </w:rPr>
  </w:style>
  <w:style w:type="paragraph" w:customStyle="1" w:styleId="Standard">
    <w:name w:val="Standard"/>
    <w:rsid w:val="00C614FB"/>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B15E98"/>
    <w:pPr>
      <w:spacing w:after="160" w:line="259" w:lineRule="auto"/>
      <w:ind w:left="720" w:firstLine="0"/>
      <w:contextualSpacing/>
      <w:jc w:val="left"/>
    </w:pPr>
    <w:rPr>
      <w:rFonts w:asciiTheme="minorHAnsi" w:eastAsiaTheme="minorHAnsi" w:hAnsiTheme="minorHAnsi" w:cstheme="minorBidi"/>
      <w:sz w:val="22"/>
      <w:lang w:eastAsia="en-US"/>
    </w:rPr>
  </w:style>
  <w:style w:type="paragraph" w:customStyle="1" w:styleId="ZR-Komentarz">
    <w:name w:val="ZR-Komentarz"/>
    <w:basedOn w:val="Normalny"/>
    <w:qFormat/>
    <w:rsid w:val="00826AE4"/>
    <w:pPr>
      <w:ind w:left="284"/>
    </w:pPr>
    <w:rPr>
      <w:color w:val="E36C0A" w:themeColor="accent6" w:themeShade="BF"/>
      <w:kern w:val="16"/>
      <w:sz w:val="21"/>
      <w:szCs w:val="20"/>
    </w:rPr>
  </w:style>
  <w:style w:type="paragraph" w:customStyle="1" w:styleId="dropcaps">
    <w:name w:val="dropcaps"/>
    <w:basedOn w:val="Normalny"/>
    <w:rsid w:val="005C067C"/>
    <w:pPr>
      <w:spacing w:before="100" w:beforeAutospacing="1" w:after="100" w:afterAutospacing="1"/>
      <w:ind w:firstLine="0"/>
      <w:jc w:val="left"/>
    </w:pPr>
    <w:rPr>
      <w:szCs w:val="24"/>
    </w:rPr>
  </w:style>
  <w:style w:type="paragraph" w:customStyle="1" w:styleId="graf-500">
    <w:name w:val="graf-500"/>
    <w:basedOn w:val="Normalny"/>
    <w:rsid w:val="005C067C"/>
    <w:pPr>
      <w:spacing w:before="100" w:beforeAutospacing="1" w:after="100" w:afterAutospacing="1"/>
      <w:ind w:firstLine="0"/>
      <w:jc w:val="left"/>
    </w:pPr>
    <w:rPr>
      <w:szCs w:val="24"/>
    </w:rPr>
  </w:style>
  <w:style w:type="character" w:customStyle="1" w:styleId="Nagwek5Znak">
    <w:name w:val="Nagłówek 5 Znak"/>
    <w:basedOn w:val="Domylnaczcionkaakapitu"/>
    <w:link w:val="Nagwek5"/>
    <w:rsid w:val="00817A3C"/>
    <w:rPr>
      <w:rFonts w:asciiTheme="majorHAnsi" w:eastAsiaTheme="majorEastAsia" w:hAnsiTheme="majorHAnsi" w:cstheme="majorBidi"/>
      <w:color w:val="243F60" w:themeColor="accent1" w:themeShade="7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278">
      <w:bodyDiv w:val="1"/>
      <w:marLeft w:val="0"/>
      <w:marRight w:val="0"/>
      <w:marTop w:val="0"/>
      <w:marBottom w:val="0"/>
      <w:divBdr>
        <w:top w:val="none" w:sz="0" w:space="0" w:color="auto"/>
        <w:left w:val="none" w:sz="0" w:space="0" w:color="auto"/>
        <w:bottom w:val="none" w:sz="0" w:space="0" w:color="auto"/>
        <w:right w:val="none" w:sz="0" w:space="0" w:color="auto"/>
      </w:divBdr>
      <w:divsChild>
        <w:div w:id="1127813679">
          <w:marLeft w:val="0"/>
          <w:marRight w:val="0"/>
          <w:marTop w:val="0"/>
          <w:marBottom w:val="0"/>
          <w:divBdr>
            <w:top w:val="none" w:sz="0" w:space="0" w:color="auto"/>
            <w:left w:val="none" w:sz="0" w:space="0" w:color="auto"/>
            <w:bottom w:val="none" w:sz="0" w:space="0" w:color="auto"/>
            <w:right w:val="none" w:sz="0" w:space="0" w:color="auto"/>
          </w:divBdr>
          <w:divsChild>
            <w:div w:id="1217165140">
              <w:marLeft w:val="0"/>
              <w:marRight w:val="0"/>
              <w:marTop w:val="0"/>
              <w:marBottom w:val="0"/>
              <w:divBdr>
                <w:top w:val="none" w:sz="0" w:space="0" w:color="auto"/>
                <w:left w:val="none" w:sz="0" w:space="0" w:color="auto"/>
                <w:bottom w:val="none" w:sz="0" w:space="0" w:color="auto"/>
                <w:right w:val="none" w:sz="0" w:space="0" w:color="auto"/>
              </w:divBdr>
              <w:divsChild>
                <w:div w:id="2000037659">
                  <w:marLeft w:val="0"/>
                  <w:marRight w:val="0"/>
                  <w:marTop w:val="0"/>
                  <w:marBottom w:val="0"/>
                  <w:divBdr>
                    <w:top w:val="none" w:sz="0" w:space="0" w:color="auto"/>
                    <w:left w:val="none" w:sz="0" w:space="0" w:color="auto"/>
                    <w:bottom w:val="none" w:sz="0" w:space="0" w:color="auto"/>
                    <w:right w:val="none" w:sz="0" w:space="0" w:color="auto"/>
                  </w:divBdr>
                </w:div>
              </w:divsChild>
            </w:div>
            <w:div w:id="927008372">
              <w:marLeft w:val="0"/>
              <w:marRight w:val="0"/>
              <w:marTop w:val="0"/>
              <w:marBottom w:val="0"/>
              <w:divBdr>
                <w:top w:val="none" w:sz="0" w:space="0" w:color="auto"/>
                <w:left w:val="none" w:sz="0" w:space="0" w:color="auto"/>
                <w:bottom w:val="none" w:sz="0" w:space="0" w:color="auto"/>
                <w:right w:val="none" w:sz="0" w:space="0" w:color="auto"/>
              </w:divBdr>
              <w:divsChild>
                <w:div w:id="118840004">
                  <w:marLeft w:val="0"/>
                  <w:marRight w:val="0"/>
                  <w:marTop w:val="0"/>
                  <w:marBottom w:val="0"/>
                  <w:divBdr>
                    <w:top w:val="none" w:sz="0" w:space="0" w:color="auto"/>
                    <w:left w:val="none" w:sz="0" w:space="0" w:color="auto"/>
                    <w:bottom w:val="none" w:sz="0" w:space="0" w:color="auto"/>
                    <w:right w:val="none" w:sz="0" w:space="0" w:color="auto"/>
                  </w:divBdr>
                </w:div>
              </w:divsChild>
            </w:div>
            <w:div w:id="1316451204">
              <w:marLeft w:val="0"/>
              <w:marRight w:val="0"/>
              <w:marTop w:val="0"/>
              <w:marBottom w:val="0"/>
              <w:divBdr>
                <w:top w:val="none" w:sz="0" w:space="0" w:color="auto"/>
                <w:left w:val="none" w:sz="0" w:space="0" w:color="auto"/>
                <w:bottom w:val="none" w:sz="0" w:space="0" w:color="auto"/>
                <w:right w:val="none" w:sz="0" w:space="0" w:color="auto"/>
              </w:divBdr>
              <w:divsChild>
                <w:div w:id="895778477">
                  <w:marLeft w:val="0"/>
                  <w:marRight w:val="0"/>
                  <w:marTop w:val="0"/>
                  <w:marBottom w:val="0"/>
                  <w:divBdr>
                    <w:top w:val="none" w:sz="0" w:space="0" w:color="auto"/>
                    <w:left w:val="none" w:sz="0" w:space="0" w:color="auto"/>
                    <w:bottom w:val="none" w:sz="0" w:space="0" w:color="auto"/>
                    <w:right w:val="none" w:sz="0" w:space="0" w:color="auto"/>
                  </w:divBdr>
                </w:div>
              </w:divsChild>
            </w:div>
            <w:div w:id="1208376917">
              <w:marLeft w:val="0"/>
              <w:marRight w:val="0"/>
              <w:marTop w:val="0"/>
              <w:marBottom w:val="0"/>
              <w:divBdr>
                <w:top w:val="none" w:sz="0" w:space="0" w:color="auto"/>
                <w:left w:val="none" w:sz="0" w:space="0" w:color="auto"/>
                <w:bottom w:val="none" w:sz="0" w:space="0" w:color="auto"/>
                <w:right w:val="none" w:sz="0" w:space="0" w:color="auto"/>
              </w:divBdr>
              <w:divsChild>
                <w:div w:id="1955860863">
                  <w:marLeft w:val="0"/>
                  <w:marRight w:val="0"/>
                  <w:marTop w:val="0"/>
                  <w:marBottom w:val="0"/>
                  <w:divBdr>
                    <w:top w:val="none" w:sz="0" w:space="0" w:color="auto"/>
                    <w:left w:val="none" w:sz="0" w:space="0" w:color="auto"/>
                    <w:bottom w:val="none" w:sz="0" w:space="0" w:color="auto"/>
                    <w:right w:val="none" w:sz="0" w:space="0" w:color="auto"/>
                  </w:divBdr>
                </w:div>
              </w:divsChild>
            </w:div>
            <w:div w:id="2000040926">
              <w:marLeft w:val="0"/>
              <w:marRight w:val="0"/>
              <w:marTop w:val="0"/>
              <w:marBottom w:val="0"/>
              <w:divBdr>
                <w:top w:val="none" w:sz="0" w:space="0" w:color="auto"/>
                <w:left w:val="none" w:sz="0" w:space="0" w:color="auto"/>
                <w:bottom w:val="none" w:sz="0" w:space="0" w:color="auto"/>
                <w:right w:val="none" w:sz="0" w:space="0" w:color="auto"/>
              </w:divBdr>
              <w:divsChild>
                <w:div w:id="1096898265">
                  <w:marLeft w:val="0"/>
                  <w:marRight w:val="0"/>
                  <w:marTop w:val="0"/>
                  <w:marBottom w:val="0"/>
                  <w:divBdr>
                    <w:top w:val="none" w:sz="0" w:space="0" w:color="auto"/>
                    <w:left w:val="none" w:sz="0" w:space="0" w:color="auto"/>
                    <w:bottom w:val="none" w:sz="0" w:space="0" w:color="auto"/>
                    <w:right w:val="none" w:sz="0" w:space="0" w:color="auto"/>
                  </w:divBdr>
                </w:div>
              </w:divsChild>
            </w:div>
            <w:div w:id="1652715745">
              <w:marLeft w:val="0"/>
              <w:marRight w:val="0"/>
              <w:marTop w:val="0"/>
              <w:marBottom w:val="0"/>
              <w:divBdr>
                <w:top w:val="none" w:sz="0" w:space="0" w:color="auto"/>
                <w:left w:val="none" w:sz="0" w:space="0" w:color="auto"/>
                <w:bottom w:val="none" w:sz="0" w:space="0" w:color="auto"/>
                <w:right w:val="none" w:sz="0" w:space="0" w:color="auto"/>
              </w:divBdr>
              <w:divsChild>
                <w:div w:id="1832409127">
                  <w:marLeft w:val="0"/>
                  <w:marRight w:val="0"/>
                  <w:marTop w:val="0"/>
                  <w:marBottom w:val="0"/>
                  <w:divBdr>
                    <w:top w:val="none" w:sz="0" w:space="0" w:color="auto"/>
                    <w:left w:val="none" w:sz="0" w:space="0" w:color="auto"/>
                    <w:bottom w:val="none" w:sz="0" w:space="0" w:color="auto"/>
                    <w:right w:val="none" w:sz="0" w:space="0" w:color="auto"/>
                  </w:divBdr>
                </w:div>
              </w:divsChild>
            </w:div>
            <w:div w:id="155658825">
              <w:marLeft w:val="0"/>
              <w:marRight w:val="0"/>
              <w:marTop w:val="0"/>
              <w:marBottom w:val="0"/>
              <w:divBdr>
                <w:top w:val="none" w:sz="0" w:space="0" w:color="auto"/>
                <w:left w:val="none" w:sz="0" w:space="0" w:color="auto"/>
                <w:bottom w:val="none" w:sz="0" w:space="0" w:color="auto"/>
                <w:right w:val="none" w:sz="0" w:space="0" w:color="auto"/>
              </w:divBdr>
              <w:divsChild>
                <w:div w:id="1599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741">
          <w:marLeft w:val="0"/>
          <w:marRight w:val="0"/>
          <w:marTop w:val="0"/>
          <w:marBottom w:val="0"/>
          <w:divBdr>
            <w:top w:val="none" w:sz="0" w:space="0" w:color="auto"/>
            <w:left w:val="none" w:sz="0" w:space="0" w:color="auto"/>
            <w:bottom w:val="none" w:sz="0" w:space="0" w:color="auto"/>
            <w:right w:val="none" w:sz="0" w:space="0" w:color="auto"/>
          </w:divBdr>
          <w:divsChild>
            <w:div w:id="1654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1655">
      <w:bodyDiv w:val="1"/>
      <w:marLeft w:val="0"/>
      <w:marRight w:val="0"/>
      <w:marTop w:val="0"/>
      <w:marBottom w:val="0"/>
      <w:divBdr>
        <w:top w:val="none" w:sz="0" w:space="0" w:color="auto"/>
        <w:left w:val="none" w:sz="0" w:space="0" w:color="auto"/>
        <w:bottom w:val="none" w:sz="0" w:space="0" w:color="auto"/>
        <w:right w:val="none" w:sz="0" w:space="0" w:color="auto"/>
      </w:divBdr>
    </w:div>
    <w:div w:id="207374118">
      <w:bodyDiv w:val="1"/>
      <w:marLeft w:val="0"/>
      <w:marRight w:val="0"/>
      <w:marTop w:val="0"/>
      <w:marBottom w:val="0"/>
      <w:divBdr>
        <w:top w:val="none" w:sz="0" w:space="0" w:color="auto"/>
        <w:left w:val="none" w:sz="0" w:space="0" w:color="auto"/>
        <w:bottom w:val="none" w:sz="0" w:space="0" w:color="auto"/>
        <w:right w:val="none" w:sz="0" w:space="0" w:color="auto"/>
      </w:divBdr>
    </w:div>
    <w:div w:id="393625712">
      <w:bodyDiv w:val="1"/>
      <w:marLeft w:val="0"/>
      <w:marRight w:val="0"/>
      <w:marTop w:val="0"/>
      <w:marBottom w:val="0"/>
      <w:divBdr>
        <w:top w:val="none" w:sz="0" w:space="0" w:color="auto"/>
        <w:left w:val="none" w:sz="0" w:space="0" w:color="auto"/>
        <w:bottom w:val="none" w:sz="0" w:space="0" w:color="auto"/>
        <w:right w:val="none" w:sz="0" w:space="0" w:color="auto"/>
      </w:divBdr>
    </w:div>
    <w:div w:id="574054900">
      <w:bodyDiv w:val="1"/>
      <w:marLeft w:val="0"/>
      <w:marRight w:val="0"/>
      <w:marTop w:val="0"/>
      <w:marBottom w:val="0"/>
      <w:divBdr>
        <w:top w:val="none" w:sz="0" w:space="0" w:color="auto"/>
        <w:left w:val="none" w:sz="0" w:space="0" w:color="auto"/>
        <w:bottom w:val="none" w:sz="0" w:space="0" w:color="auto"/>
        <w:right w:val="none" w:sz="0" w:space="0" w:color="auto"/>
      </w:divBdr>
    </w:div>
    <w:div w:id="832329660">
      <w:bodyDiv w:val="1"/>
      <w:marLeft w:val="0"/>
      <w:marRight w:val="0"/>
      <w:marTop w:val="0"/>
      <w:marBottom w:val="0"/>
      <w:divBdr>
        <w:top w:val="none" w:sz="0" w:space="0" w:color="auto"/>
        <w:left w:val="none" w:sz="0" w:space="0" w:color="auto"/>
        <w:bottom w:val="none" w:sz="0" w:space="0" w:color="auto"/>
        <w:right w:val="none" w:sz="0" w:space="0" w:color="auto"/>
      </w:divBdr>
      <w:divsChild>
        <w:div w:id="256912478">
          <w:marLeft w:val="0"/>
          <w:marRight w:val="0"/>
          <w:marTop w:val="0"/>
          <w:marBottom w:val="0"/>
          <w:divBdr>
            <w:top w:val="none" w:sz="0" w:space="0" w:color="auto"/>
            <w:left w:val="none" w:sz="0" w:space="0" w:color="auto"/>
            <w:bottom w:val="none" w:sz="0" w:space="0" w:color="auto"/>
            <w:right w:val="none" w:sz="0" w:space="0" w:color="auto"/>
          </w:divBdr>
        </w:div>
      </w:divsChild>
    </w:div>
    <w:div w:id="941957806">
      <w:bodyDiv w:val="1"/>
      <w:marLeft w:val="0"/>
      <w:marRight w:val="0"/>
      <w:marTop w:val="0"/>
      <w:marBottom w:val="0"/>
      <w:divBdr>
        <w:top w:val="none" w:sz="0" w:space="0" w:color="auto"/>
        <w:left w:val="none" w:sz="0" w:space="0" w:color="auto"/>
        <w:bottom w:val="none" w:sz="0" w:space="0" w:color="auto"/>
        <w:right w:val="none" w:sz="0" w:space="0" w:color="auto"/>
      </w:divBdr>
    </w:div>
    <w:div w:id="989334319">
      <w:bodyDiv w:val="1"/>
      <w:marLeft w:val="0"/>
      <w:marRight w:val="0"/>
      <w:marTop w:val="0"/>
      <w:marBottom w:val="0"/>
      <w:divBdr>
        <w:top w:val="none" w:sz="0" w:space="0" w:color="auto"/>
        <w:left w:val="none" w:sz="0" w:space="0" w:color="auto"/>
        <w:bottom w:val="none" w:sz="0" w:space="0" w:color="auto"/>
        <w:right w:val="none" w:sz="0" w:space="0" w:color="auto"/>
      </w:divBdr>
    </w:div>
    <w:div w:id="1383212862">
      <w:bodyDiv w:val="1"/>
      <w:marLeft w:val="0"/>
      <w:marRight w:val="0"/>
      <w:marTop w:val="0"/>
      <w:marBottom w:val="0"/>
      <w:divBdr>
        <w:top w:val="none" w:sz="0" w:space="0" w:color="auto"/>
        <w:left w:val="none" w:sz="0" w:space="0" w:color="auto"/>
        <w:bottom w:val="none" w:sz="0" w:space="0" w:color="auto"/>
        <w:right w:val="none" w:sz="0" w:space="0" w:color="auto"/>
      </w:divBdr>
      <w:divsChild>
        <w:div w:id="1225994576">
          <w:marLeft w:val="0"/>
          <w:marRight w:val="0"/>
          <w:marTop w:val="0"/>
          <w:marBottom w:val="0"/>
          <w:divBdr>
            <w:top w:val="none" w:sz="0" w:space="0" w:color="auto"/>
            <w:left w:val="none" w:sz="0" w:space="0" w:color="auto"/>
            <w:bottom w:val="none" w:sz="0" w:space="0" w:color="auto"/>
            <w:right w:val="none" w:sz="0" w:space="0" w:color="auto"/>
          </w:divBdr>
        </w:div>
      </w:divsChild>
    </w:div>
    <w:div w:id="1620988816">
      <w:bodyDiv w:val="1"/>
      <w:marLeft w:val="0"/>
      <w:marRight w:val="0"/>
      <w:marTop w:val="0"/>
      <w:marBottom w:val="0"/>
      <w:divBdr>
        <w:top w:val="none" w:sz="0" w:space="0" w:color="auto"/>
        <w:left w:val="none" w:sz="0" w:space="0" w:color="auto"/>
        <w:bottom w:val="none" w:sz="0" w:space="0" w:color="auto"/>
        <w:right w:val="none" w:sz="0" w:space="0" w:color="auto"/>
      </w:divBdr>
      <w:divsChild>
        <w:div w:id="17855352">
          <w:marLeft w:val="0"/>
          <w:marRight w:val="0"/>
          <w:marTop w:val="0"/>
          <w:marBottom w:val="0"/>
          <w:divBdr>
            <w:top w:val="none" w:sz="0" w:space="0" w:color="auto"/>
            <w:left w:val="none" w:sz="0" w:space="0" w:color="auto"/>
            <w:bottom w:val="none" w:sz="0" w:space="0" w:color="auto"/>
            <w:right w:val="none" w:sz="0" w:space="0" w:color="auto"/>
          </w:divBdr>
        </w:div>
      </w:divsChild>
    </w:div>
    <w:div w:id="16766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diecezja.p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9E5E-ED44-4051-9FDC-24CD1B0F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A5.dotx</Template>
  <TotalTime>131</TotalTime>
  <Pages>4</Pages>
  <Words>1130</Words>
  <Characters>6781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Magda Łużna</cp:lastModifiedBy>
  <cp:revision>8</cp:revision>
  <cp:lastPrinted>2020-06-25T20:07:00Z</cp:lastPrinted>
  <dcterms:created xsi:type="dcterms:W3CDTF">2020-05-15T09:25:00Z</dcterms:created>
  <dcterms:modified xsi:type="dcterms:W3CDTF">2020-06-25T20:07:00Z</dcterms:modified>
</cp:coreProperties>
</file>